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0A5C2B" w14:textId="77777777" w:rsidR="00A366BA" w:rsidRDefault="006551DE">
      <w:pPr>
        <w:suppressAutoHyphens/>
        <w:spacing w:before="60" w:after="60" w:line="360" w:lineRule="auto"/>
        <w:jc w:val="both"/>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 xml:space="preserve">Příloha č. 3 </w:t>
      </w:r>
    </w:p>
    <w:p w14:paraId="347EE3D2" w14:textId="77777777" w:rsidR="00A366BA" w:rsidRDefault="00A366BA">
      <w:pPr>
        <w:suppressAutoHyphens/>
        <w:spacing w:before="60" w:after="60" w:line="360" w:lineRule="auto"/>
        <w:jc w:val="both"/>
        <w:rPr>
          <w:rFonts w:ascii="Times New Roman" w:eastAsia="Times New Roman" w:hAnsi="Times New Roman" w:cs="Times New Roman"/>
          <w:sz w:val="16"/>
        </w:rPr>
      </w:pPr>
    </w:p>
    <w:p w14:paraId="02F6AF0F" w14:textId="77777777" w:rsidR="00A366BA" w:rsidRDefault="00A366BA">
      <w:pPr>
        <w:suppressAutoHyphens/>
        <w:spacing w:before="60" w:after="60" w:line="360" w:lineRule="auto"/>
        <w:jc w:val="both"/>
        <w:rPr>
          <w:rFonts w:ascii="Times New Roman" w:eastAsia="Times New Roman" w:hAnsi="Times New Roman" w:cs="Times New Roman"/>
          <w:sz w:val="16"/>
        </w:rPr>
      </w:pPr>
    </w:p>
    <w:p w14:paraId="4CA675AA" w14:textId="77777777" w:rsidR="00A366BA" w:rsidRDefault="00A366BA">
      <w:pPr>
        <w:suppressAutoHyphens/>
        <w:spacing w:before="60" w:after="60" w:line="360" w:lineRule="auto"/>
        <w:jc w:val="both"/>
        <w:rPr>
          <w:rFonts w:ascii="Times New Roman" w:eastAsia="Times New Roman" w:hAnsi="Times New Roman" w:cs="Times New Roman"/>
          <w:sz w:val="16"/>
        </w:rPr>
      </w:pPr>
    </w:p>
    <w:p w14:paraId="28FCE2D6" w14:textId="77777777" w:rsidR="00A366BA" w:rsidRDefault="00A366BA">
      <w:pPr>
        <w:suppressAutoHyphens/>
        <w:spacing w:before="60" w:after="60" w:line="360" w:lineRule="auto"/>
        <w:jc w:val="both"/>
        <w:rPr>
          <w:rFonts w:ascii="Times New Roman" w:eastAsia="Times New Roman" w:hAnsi="Times New Roman" w:cs="Times New Roman"/>
          <w:sz w:val="16"/>
          <w:shd w:val="clear" w:color="auto" w:fill="B3B3B3"/>
        </w:rPr>
      </w:pPr>
    </w:p>
    <w:p w14:paraId="089701B0" w14:textId="77777777" w:rsidR="00A366BA" w:rsidRDefault="006551DE">
      <w:pPr>
        <w:suppressAutoHyphens/>
        <w:spacing w:before="60" w:after="60" w:line="360" w:lineRule="auto"/>
        <w:jc w:val="center"/>
        <w:rPr>
          <w:rFonts w:ascii="Times New Roman" w:eastAsia="Times New Roman" w:hAnsi="Times New Roman" w:cs="Times New Roman"/>
          <w:b/>
          <w:sz w:val="44"/>
          <w:shd w:val="clear" w:color="auto" w:fill="B3B3B3"/>
        </w:rPr>
      </w:pPr>
      <w:r>
        <w:rPr>
          <w:rFonts w:ascii="Times New Roman" w:eastAsia="Times New Roman" w:hAnsi="Times New Roman" w:cs="Times New Roman"/>
          <w:b/>
          <w:sz w:val="44"/>
          <w:shd w:val="clear" w:color="auto" w:fill="B3B3B3"/>
        </w:rPr>
        <w:t>KUPNÍ SMLOUVA</w:t>
      </w:r>
    </w:p>
    <w:p w14:paraId="24287D87" w14:textId="77777777" w:rsidR="00A366BA" w:rsidRDefault="00A366BA">
      <w:pPr>
        <w:suppressAutoHyphens/>
        <w:spacing w:before="60" w:after="60" w:line="360" w:lineRule="auto"/>
        <w:jc w:val="both"/>
        <w:rPr>
          <w:rFonts w:ascii="Times New Roman" w:eastAsia="Times New Roman" w:hAnsi="Times New Roman" w:cs="Times New Roman"/>
          <w:b/>
          <w:sz w:val="32"/>
          <w:shd w:val="clear" w:color="auto" w:fill="FFFF00"/>
        </w:rPr>
      </w:pPr>
    </w:p>
    <w:p w14:paraId="40646D8C" w14:textId="77777777" w:rsidR="00A366BA" w:rsidRDefault="006551DE">
      <w:pPr>
        <w:suppressAutoHyphens/>
        <w:spacing w:before="60" w:after="60" w:line="360" w:lineRule="auto"/>
        <w:jc w:val="center"/>
        <w:rPr>
          <w:rFonts w:ascii="Times New Roman" w:eastAsia="Times New Roman" w:hAnsi="Times New Roman" w:cs="Times New Roman"/>
          <w:b/>
          <w:sz w:val="32"/>
          <w:shd w:val="clear" w:color="auto" w:fill="B3B3B3"/>
        </w:rPr>
      </w:pPr>
      <w:r>
        <w:rPr>
          <w:rFonts w:ascii="Times New Roman" w:eastAsia="Times New Roman" w:hAnsi="Times New Roman" w:cs="Times New Roman"/>
          <w:b/>
          <w:sz w:val="40"/>
          <w:shd w:val="clear" w:color="auto" w:fill="B3B3B3"/>
        </w:rPr>
        <w:t>Nákup IT techniky</w:t>
      </w:r>
    </w:p>
    <w:p w14:paraId="67CB74F7" w14:textId="77777777" w:rsidR="00A366BA" w:rsidRDefault="00A366BA">
      <w:pPr>
        <w:suppressAutoHyphens/>
        <w:spacing w:before="60" w:after="60" w:line="360" w:lineRule="auto"/>
        <w:jc w:val="both"/>
        <w:rPr>
          <w:rFonts w:ascii="Times New Roman" w:eastAsia="Times New Roman" w:hAnsi="Times New Roman" w:cs="Times New Roman"/>
          <w:sz w:val="16"/>
          <w:shd w:val="clear" w:color="auto" w:fill="B3B3B3"/>
        </w:rPr>
      </w:pPr>
    </w:p>
    <w:p w14:paraId="03531129" w14:textId="77777777" w:rsidR="00A366BA" w:rsidRDefault="00A366BA">
      <w:pPr>
        <w:suppressAutoHyphens/>
        <w:spacing w:before="60" w:after="60" w:line="360" w:lineRule="auto"/>
        <w:jc w:val="both"/>
        <w:rPr>
          <w:rFonts w:ascii="Times New Roman" w:eastAsia="Times New Roman" w:hAnsi="Times New Roman" w:cs="Times New Roman"/>
          <w:sz w:val="16"/>
        </w:rPr>
      </w:pPr>
    </w:p>
    <w:p w14:paraId="24C5F4D0" w14:textId="77777777" w:rsidR="00A366BA" w:rsidRDefault="00A366BA">
      <w:pPr>
        <w:suppressAutoHyphens/>
        <w:spacing w:before="60" w:after="60" w:line="360" w:lineRule="auto"/>
        <w:jc w:val="both"/>
        <w:rPr>
          <w:rFonts w:ascii="Times New Roman" w:eastAsia="Times New Roman" w:hAnsi="Times New Roman" w:cs="Times New Roman"/>
          <w:sz w:val="16"/>
        </w:rPr>
      </w:pPr>
    </w:p>
    <w:p w14:paraId="594D9BC4" w14:textId="77777777" w:rsidR="00A366BA" w:rsidRDefault="006551DE">
      <w:pPr>
        <w:suppressAutoHyphens/>
        <w:spacing w:before="60" w:after="60" w:line="360" w:lineRule="auto"/>
        <w:jc w:val="center"/>
        <w:rPr>
          <w:rFonts w:ascii="Times New Roman" w:eastAsia="Times New Roman" w:hAnsi="Times New Roman" w:cs="Times New Roman"/>
        </w:rPr>
      </w:pPr>
      <w:r>
        <w:rPr>
          <w:rFonts w:ascii="Times New Roman" w:eastAsia="Times New Roman" w:hAnsi="Times New Roman" w:cs="Times New Roman"/>
        </w:rPr>
        <w:t xml:space="preserve">Uzavřená podle § 2079 a násl. zákona č. 89/2012 Sb., občanský zákoník, ve znění pozdějších předpisů </w:t>
      </w:r>
    </w:p>
    <w:p w14:paraId="115D94A2" w14:textId="77777777" w:rsidR="00A366BA" w:rsidRDefault="006551DE">
      <w:pPr>
        <w:suppressAutoHyphens/>
        <w:spacing w:before="60" w:after="60" w:line="360" w:lineRule="auto"/>
        <w:jc w:val="center"/>
        <w:rPr>
          <w:rFonts w:ascii="Times New Roman" w:eastAsia="Times New Roman" w:hAnsi="Times New Roman" w:cs="Times New Roman"/>
        </w:rPr>
      </w:pPr>
      <w:r>
        <w:rPr>
          <w:rFonts w:ascii="Times New Roman" w:eastAsia="Times New Roman" w:hAnsi="Times New Roman" w:cs="Times New Roman"/>
        </w:rPr>
        <w:t>(dále také jen „smlouva“)</w:t>
      </w:r>
    </w:p>
    <w:p w14:paraId="4E1BC9F1" w14:textId="77777777" w:rsidR="00A366BA" w:rsidRDefault="00A366BA">
      <w:pPr>
        <w:suppressAutoHyphens/>
        <w:spacing w:before="60" w:after="60" w:line="360" w:lineRule="auto"/>
        <w:jc w:val="center"/>
        <w:rPr>
          <w:rFonts w:ascii="Times New Roman" w:eastAsia="Times New Roman" w:hAnsi="Times New Roman" w:cs="Times New Roman"/>
        </w:rPr>
      </w:pPr>
    </w:p>
    <w:p w14:paraId="1B1EFA25" w14:textId="77777777" w:rsidR="00A366BA" w:rsidRDefault="006551DE">
      <w:pPr>
        <w:keepNext/>
        <w:tabs>
          <w:tab w:val="left" w:pos="737"/>
        </w:tabs>
        <w:suppressAutoHyphens/>
        <w:spacing w:before="60" w:after="60" w:line="360" w:lineRule="auto"/>
        <w:ind w:left="720"/>
        <w:jc w:val="center"/>
        <w:rPr>
          <w:rFonts w:ascii="Times New Roman" w:eastAsia="Times New Roman" w:hAnsi="Times New Roman" w:cs="Times New Roman"/>
          <w:sz w:val="22"/>
        </w:rPr>
      </w:pPr>
      <w:r>
        <w:rPr>
          <w:rFonts w:ascii="Times New Roman" w:eastAsia="Times New Roman" w:hAnsi="Times New Roman" w:cs="Times New Roman"/>
          <w:b/>
          <w:sz w:val="22"/>
        </w:rPr>
        <w:t>I.</w:t>
      </w:r>
    </w:p>
    <w:p w14:paraId="0E6F1DE2" w14:textId="77777777" w:rsidR="00A366BA" w:rsidRDefault="006551DE">
      <w:pPr>
        <w:keepNext/>
        <w:tabs>
          <w:tab w:val="left" w:pos="737"/>
        </w:tabs>
        <w:suppressAutoHyphens/>
        <w:spacing w:before="60" w:after="60" w:line="360" w:lineRule="auto"/>
        <w:ind w:left="720"/>
        <w:jc w:val="center"/>
        <w:rPr>
          <w:rFonts w:ascii="Times New Roman" w:eastAsia="Times New Roman" w:hAnsi="Times New Roman" w:cs="Times New Roman"/>
          <w:sz w:val="22"/>
        </w:rPr>
      </w:pPr>
      <w:r>
        <w:rPr>
          <w:rFonts w:ascii="Times New Roman" w:eastAsia="Times New Roman" w:hAnsi="Times New Roman" w:cs="Times New Roman"/>
          <w:b/>
          <w:sz w:val="22"/>
        </w:rPr>
        <w:t>SMLUVNÍ STRANY</w:t>
      </w:r>
    </w:p>
    <w:p w14:paraId="57DA22AB" w14:textId="77777777" w:rsidR="00A366BA" w:rsidRDefault="006551DE">
      <w:pPr>
        <w:numPr>
          <w:ilvl w:val="0"/>
          <w:numId w:val="1"/>
        </w:numPr>
        <w:ind w:left="426" w:hanging="426"/>
        <w:rPr>
          <w:rFonts w:ascii="Times New Roman" w:eastAsia="Times New Roman" w:hAnsi="Times New Roman" w:cs="Times New Roman"/>
          <w:b/>
          <w:sz w:val="22"/>
        </w:rPr>
      </w:pPr>
      <w:r>
        <w:rPr>
          <w:rFonts w:ascii="Times New Roman" w:eastAsia="Times New Roman" w:hAnsi="Times New Roman" w:cs="Times New Roman"/>
          <w:b/>
          <w:sz w:val="22"/>
        </w:rPr>
        <w:t xml:space="preserve"> Kupující </w:t>
      </w:r>
    </w:p>
    <w:p w14:paraId="6670E378" w14:textId="77777777" w:rsidR="00A366BA" w:rsidRDefault="006551DE">
      <w:pPr>
        <w:suppressAutoHyphens/>
        <w:spacing w:before="60" w:after="60" w:line="360" w:lineRule="auto"/>
        <w:jc w:val="both"/>
        <w:rPr>
          <w:rFonts w:ascii="Times New Roman" w:eastAsia="Times New Roman" w:hAnsi="Times New Roman" w:cs="Times New Roman"/>
          <w:b/>
          <w:sz w:val="22"/>
        </w:rPr>
      </w:pPr>
      <w:r>
        <w:rPr>
          <w:rFonts w:ascii="Times New Roman" w:eastAsia="Times New Roman" w:hAnsi="Times New Roman" w:cs="Times New Roman"/>
          <w:b/>
          <w:sz w:val="22"/>
        </w:rPr>
        <w:tab/>
      </w:r>
      <w:r>
        <w:rPr>
          <w:rFonts w:ascii="Times New Roman" w:eastAsia="Times New Roman" w:hAnsi="Times New Roman" w:cs="Times New Roman"/>
          <w:b/>
          <w:sz w:val="22"/>
        </w:rPr>
        <w:tab/>
      </w:r>
      <w:r>
        <w:rPr>
          <w:rFonts w:ascii="Times New Roman" w:eastAsia="Times New Roman" w:hAnsi="Times New Roman" w:cs="Times New Roman"/>
          <w:b/>
          <w:sz w:val="22"/>
        </w:rPr>
        <w:tab/>
      </w:r>
      <w:r>
        <w:rPr>
          <w:rFonts w:ascii="Times New Roman" w:eastAsia="Times New Roman" w:hAnsi="Times New Roman" w:cs="Times New Roman"/>
          <w:b/>
          <w:sz w:val="22"/>
        </w:rPr>
        <w:tab/>
      </w:r>
      <w:r>
        <w:rPr>
          <w:rFonts w:ascii="Times New Roman" w:eastAsia="Times New Roman" w:hAnsi="Times New Roman" w:cs="Times New Roman"/>
          <w:sz w:val="22"/>
        </w:rPr>
        <w:t>Základní škola, Prachovice, okres Chrudim</w:t>
      </w:r>
    </w:p>
    <w:p w14:paraId="13D35B46"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zastoupen:</w:t>
      </w:r>
      <w:r>
        <w:rPr>
          <w:rFonts w:ascii="Times New Roman" w:eastAsia="Times New Roman" w:hAnsi="Times New Roman" w:cs="Times New Roman"/>
          <w:sz w:val="22"/>
        </w:rPr>
        <w:tab/>
      </w:r>
      <w:r>
        <w:rPr>
          <w:rFonts w:ascii="Times New Roman" w:eastAsia="Times New Roman" w:hAnsi="Times New Roman" w:cs="Times New Roman"/>
          <w:sz w:val="22"/>
        </w:rPr>
        <w:tab/>
        <w:t>Ing. Jitka Holasová</w:t>
      </w:r>
    </w:p>
    <w:p w14:paraId="2E613664"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adresa:</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Chrudimská 57, 538 04 Prachovice</w:t>
      </w:r>
    </w:p>
    <w:p w14:paraId="62706960" w14:textId="77777777" w:rsidR="00A366BA" w:rsidRDefault="006551DE">
      <w:pPr>
        <w:rPr>
          <w:rFonts w:ascii="Times New Roman" w:eastAsia="Times New Roman" w:hAnsi="Times New Roman" w:cs="Times New Roman"/>
          <w:sz w:val="22"/>
        </w:rPr>
      </w:pPr>
      <w:r>
        <w:rPr>
          <w:rFonts w:ascii="Times New Roman" w:eastAsia="Times New Roman" w:hAnsi="Times New Roman" w:cs="Times New Roman"/>
          <w:sz w:val="22"/>
        </w:rPr>
        <w:tab/>
        <w:t>IČ:</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70985693</w:t>
      </w:r>
    </w:p>
    <w:p w14:paraId="0D8779EB"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 xml:space="preserve">DIČ: </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p>
    <w:p w14:paraId="215CF162"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 xml:space="preserve">bankovní spojení:  </w:t>
      </w:r>
      <w:r>
        <w:rPr>
          <w:rFonts w:ascii="Times New Roman" w:eastAsia="Times New Roman" w:hAnsi="Times New Roman" w:cs="Times New Roman"/>
          <w:sz w:val="22"/>
        </w:rPr>
        <w:tab/>
        <w:t>Česká spořitelna, nám. Míru, 538 03 Heřmanův Městec</w:t>
      </w:r>
      <w:r>
        <w:rPr>
          <w:rFonts w:ascii="Times New Roman" w:eastAsia="Times New Roman" w:hAnsi="Times New Roman" w:cs="Times New Roman"/>
          <w:sz w:val="22"/>
        </w:rPr>
        <w:tab/>
      </w:r>
    </w:p>
    <w:p w14:paraId="05A4FB3F"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 xml:space="preserve">č. účtu: </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3659171389</w:t>
      </w:r>
    </w:p>
    <w:p w14:paraId="25474DAB"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kontaktní osoba:</w:t>
      </w:r>
      <w:r>
        <w:rPr>
          <w:rFonts w:ascii="Times New Roman" w:eastAsia="Times New Roman" w:hAnsi="Times New Roman" w:cs="Times New Roman"/>
          <w:sz w:val="22"/>
        </w:rPr>
        <w:tab/>
        <w:t>Ing. Jitka Holasová</w:t>
      </w:r>
    </w:p>
    <w:p w14:paraId="3B7B7249"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email:</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zs.prachovice.reditel@seznam.cz</w:t>
      </w:r>
    </w:p>
    <w:p w14:paraId="09DC3A35" w14:textId="77777777" w:rsidR="00A366BA" w:rsidRDefault="006551DE">
      <w:pPr>
        <w:suppressAutoHyphens/>
        <w:spacing w:before="60" w:after="60" w:line="360" w:lineRule="auto"/>
        <w:ind w:left="709"/>
        <w:jc w:val="both"/>
        <w:rPr>
          <w:rFonts w:ascii="Times New Roman" w:eastAsia="Times New Roman" w:hAnsi="Times New Roman" w:cs="Times New Roman"/>
          <w:sz w:val="22"/>
        </w:rPr>
      </w:pPr>
      <w:r>
        <w:rPr>
          <w:rFonts w:ascii="Times New Roman" w:eastAsia="Times New Roman" w:hAnsi="Times New Roman" w:cs="Times New Roman"/>
          <w:sz w:val="22"/>
        </w:rPr>
        <w:t>telefon:</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469663115</w:t>
      </w:r>
    </w:p>
    <w:p w14:paraId="60B1B501" w14:textId="77777777" w:rsidR="00A366BA" w:rsidRDefault="006551DE">
      <w:pPr>
        <w:suppressAutoHyphens/>
        <w:spacing w:before="60" w:after="60" w:line="360" w:lineRule="auto"/>
        <w:jc w:val="both"/>
        <w:rPr>
          <w:rFonts w:ascii="Times New Roman" w:eastAsia="Times New Roman" w:hAnsi="Times New Roman" w:cs="Times New Roman"/>
          <w:sz w:val="22"/>
        </w:rPr>
      </w:pPr>
      <w:r>
        <w:rPr>
          <w:rFonts w:ascii="Times New Roman" w:eastAsia="Times New Roman" w:hAnsi="Times New Roman" w:cs="Times New Roman"/>
          <w:sz w:val="22"/>
        </w:rPr>
        <w:t>dále také jen „Kupující“ na straně jedné,</w:t>
      </w:r>
      <w:r>
        <w:rPr>
          <w:rFonts w:ascii="Times New Roman" w:eastAsia="Times New Roman" w:hAnsi="Times New Roman" w:cs="Times New Roman"/>
          <w:sz w:val="22"/>
        </w:rPr>
        <w:tab/>
      </w:r>
    </w:p>
    <w:p w14:paraId="1C79D895" w14:textId="77777777" w:rsidR="00A366BA" w:rsidRDefault="006551DE">
      <w:pPr>
        <w:numPr>
          <w:ilvl w:val="0"/>
          <w:numId w:val="2"/>
        </w:numPr>
        <w:ind w:left="284" w:hanging="284"/>
        <w:rPr>
          <w:rFonts w:ascii="Times New Roman" w:eastAsia="Times New Roman" w:hAnsi="Times New Roman" w:cs="Times New Roman"/>
          <w:b/>
          <w:sz w:val="22"/>
        </w:rPr>
      </w:pPr>
      <w:r>
        <w:rPr>
          <w:rFonts w:ascii="Times New Roman" w:eastAsia="Times New Roman" w:hAnsi="Times New Roman" w:cs="Times New Roman"/>
          <w:b/>
          <w:sz w:val="22"/>
        </w:rPr>
        <w:t>Prodávající</w:t>
      </w:r>
    </w:p>
    <w:p w14:paraId="09769137"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Společnost:</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     [•]</w:t>
      </w:r>
    </w:p>
    <w:p w14:paraId="24ADB097"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zastoupená:</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     [•]</w:t>
      </w:r>
    </w:p>
    <w:p w14:paraId="365C60E1"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lastRenderedPageBreak/>
        <w:t>sídlo:</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     [•]</w:t>
      </w:r>
    </w:p>
    <w:p w14:paraId="10FD7148"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IČO:</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     [•]</w:t>
      </w:r>
    </w:p>
    <w:p w14:paraId="65EF8CF4"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DIČ:</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     [•]</w:t>
      </w:r>
    </w:p>
    <w:p w14:paraId="31FF5684"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bankovní spojení:</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 </w:t>
      </w:r>
      <w:r>
        <w:rPr>
          <w:rFonts w:ascii="Times New Roman" w:eastAsia="Times New Roman" w:hAnsi="Times New Roman" w:cs="Times New Roman"/>
          <w:sz w:val="22"/>
        </w:rPr>
        <w:t>    [•]</w:t>
      </w:r>
    </w:p>
    <w:p w14:paraId="2BA6D2AE"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č. účtu:</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     [•]</w:t>
      </w:r>
    </w:p>
    <w:p w14:paraId="39ED370D"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kontaktní osoba:</w:t>
      </w:r>
      <w:r>
        <w:rPr>
          <w:rFonts w:ascii="Times New Roman" w:eastAsia="Times New Roman" w:hAnsi="Times New Roman" w:cs="Times New Roman"/>
          <w:sz w:val="22"/>
        </w:rPr>
        <w:tab/>
      </w:r>
      <w:r>
        <w:rPr>
          <w:rFonts w:ascii="Times New Roman" w:eastAsia="Times New Roman" w:hAnsi="Times New Roman" w:cs="Times New Roman"/>
          <w:sz w:val="22"/>
        </w:rPr>
        <w:tab/>
        <w:t>     [•]</w:t>
      </w:r>
    </w:p>
    <w:p w14:paraId="5C65BF65"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email:</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     [•]</w:t>
      </w:r>
    </w:p>
    <w:p w14:paraId="466C5F15" w14:textId="77777777" w:rsidR="00A366BA" w:rsidRDefault="006551DE">
      <w:pPr>
        <w:suppressAutoHyphens/>
        <w:spacing w:before="60" w:after="60" w:line="360" w:lineRule="auto"/>
        <w:ind w:firstLine="708"/>
        <w:jc w:val="both"/>
        <w:rPr>
          <w:rFonts w:ascii="Times New Roman" w:eastAsia="Times New Roman" w:hAnsi="Times New Roman" w:cs="Times New Roman"/>
          <w:sz w:val="22"/>
        </w:rPr>
      </w:pPr>
      <w:r>
        <w:rPr>
          <w:rFonts w:ascii="Times New Roman" w:eastAsia="Times New Roman" w:hAnsi="Times New Roman" w:cs="Times New Roman"/>
          <w:sz w:val="22"/>
        </w:rPr>
        <w:t>telefon:</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     [•]</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p>
    <w:p w14:paraId="468876DB" w14:textId="77777777" w:rsidR="00A366BA" w:rsidRDefault="00A366BA">
      <w:pPr>
        <w:suppressAutoHyphens/>
        <w:spacing w:before="60" w:after="60" w:line="360" w:lineRule="auto"/>
        <w:jc w:val="both"/>
        <w:rPr>
          <w:rFonts w:ascii="Times New Roman" w:eastAsia="Times New Roman" w:hAnsi="Times New Roman" w:cs="Times New Roman"/>
          <w:sz w:val="22"/>
        </w:rPr>
      </w:pPr>
    </w:p>
    <w:p w14:paraId="7C447B4F" w14:textId="77777777" w:rsidR="00A366BA" w:rsidRDefault="006551DE">
      <w:pPr>
        <w:suppressAutoHyphens/>
        <w:spacing w:before="60" w:after="60" w:line="360" w:lineRule="auto"/>
        <w:jc w:val="both"/>
        <w:rPr>
          <w:rFonts w:ascii="Times New Roman" w:eastAsia="Times New Roman" w:hAnsi="Times New Roman" w:cs="Times New Roman"/>
          <w:sz w:val="22"/>
        </w:rPr>
      </w:pPr>
      <w:r>
        <w:rPr>
          <w:rFonts w:ascii="Times New Roman" w:eastAsia="Times New Roman" w:hAnsi="Times New Roman" w:cs="Times New Roman"/>
          <w:sz w:val="22"/>
        </w:rPr>
        <w:t>dále také jen „Prodávající“ na straně druhé.</w:t>
      </w:r>
    </w:p>
    <w:p w14:paraId="6A3B780A" w14:textId="77777777" w:rsidR="00A366BA" w:rsidRDefault="006551DE">
      <w:pPr>
        <w:tabs>
          <w:tab w:val="left" w:pos="5120"/>
        </w:tabs>
        <w:suppressAutoHyphens/>
        <w:spacing w:before="60" w:after="60" w:line="360" w:lineRule="auto"/>
        <w:jc w:val="both"/>
        <w:rPr>
          <w:rFonts w:ascii="Times New Roman" w:eastAsia="Times New Roman" w:hAnsi="Times New Roman" w:cs="Times New Roman"/>
          <w:sz w:val="22"/>
        </w:rPr>
      </w:pPr>
      <w:r>
        <w:rPr>
          <w:rFonts w:ascii="Times New Roman" w:eastAsia="Times New Roman" w:hAnsi="Times New Roman" w:cs="Times New Roman"/>
          <w:sz w:val="22"/>
        </w:rPr>
        <w:t>Prodávající a Kupující také samostatně „smluvní strana“ nebo společně „smluvní strany“.</w:t>
      </w:r>
    </w:p>
    <w:p w14:paraId="0678F8AB" w14:textId="77777777" w:rsidR="00A366BA" w:rsidRDefault="00A366BA">
      <w:pPr>
        <w:suppressAutoHyphens/>
        <w:spacing w:before="60" w:after="60" w:line="360" w:lineRule="auto"/>
        <w:ind w:left="7788"/>
        <w:rPr>
          <w:rFonts w:ascii="Times New Roman" w:eastAsia="Times New Roman" w:hAnsi="Times New Roman" w:cs="Times New Roman"/>
          <w:sz w:val="16"/>
        </w:rPr>
      </w:pPr>
    </w:p>
    <w:p w14:paraId="69E87436" w14:textId="77777777" w:rsidR="00A366BA" w:rsidRDefault="006551DE">
      <w:pPr>
        <w:keepNext/>
        <w:tabs>
          <w:tab w:val="left" w:pos="737"/>
        </w:tabs>
        <w:suppressAutoHyphens/>
        <w:spacing w:before="120" w:after="120"/>
        <w:ind w:left="720"/>
        <w:jc w:val="center"/>
        <w:rPr>
          <w:rFonts w:ascii="Times New Roman" w:eastAsia="Times New Roman" w:hAnsi="Times New Roman" w:cs="Times New Roman"/>
          <w:sz w:val="22"/>
        </w:rPr>
      </w:pPr>
      <w:r>
        <w:rPr>
          <w:rFonts w:ascii="Times New Roman" w:eastAsia="Times New Roman" w:hAnsi="Times New Roman" w:cs="Times New Roman"/>
          <w:b/>
          <w:sz w:val="22"/>
        </w:rPr>
        <w:t>II.</w:t>
      </w:r>
    </w:p>
    <w:p w14:paraId="15BF2F62" w14:textId="77777777" w:rsidR="00A366BA" w:rsidRDefault="006551DE">
      <w:pPr>
        <w:keepNext/>
        <w:tabs>
          <w:tab w:val="left" w:pos="737"/>
        </w:tabs>
        <w:suppressAutoHyphens/>
        <w:spacing w:before="120" w:after="120"/>
        <w:ind w:left="720"/>
        <w:jc w:val="center"/>
        <w:rPr>
          <w:rFonts w:ascii="Times New Roman" w:eastAsia="Times New Roman" w:hAnsi="Times New Roman" w:cs="Times New Roman"/>
          <w:sz w:val="22"/>
        </w:rPr>
      </w:pPr>
      <w:r>
        <w:rPr>
          <w:rFonts w:ascii="Times New Roman" w:eastAsia="Times New Roman" w:hAnsi="Times New Roman" w:cs="Times New Roman"/>
          <w:b/>
          <w:sz w:val="22"/>
        </w:rPr>
        <w:t>ÚČEL A PŘEDMĚT SMLOUVY</w:t>
      </w:r>
    </w:p>
    <w:p w14:paraId="62898E6D" w14:textId="77777777" w:rsidR="00A366BA" w:rsidRDefault="006551DE">
      <w:pPr>
        <w:numPr>
          <w:ilvl w:val="0"/>
          <w:numId w:val="3"/>
        </w:numPr>
        <w:spacing w:before="120" w:after="120"/>
        <w:ind w:left="510" w:hanging="510"/>
        <w:jc w:val="both"/>
        <w:rPr>
          <w:rFonts w:ascii="Times New Roman" w:eastAsia="Times New Roman" w:hAnsi="Times New Roman" w:cs="Times New Roman"/>
          <w:b/>
          <w:sz w:val="22"/>
        </w:rPr>
      </w:pPr>
      <w:r>
        <w:rPr>
          <w:rFonts w:ascii="Times New Roman" w:eastAsia="Times New Roman" w:hAnsi="Times New Roman" w:cs="Times New Roman"/>
          <w:sz w:val="22"/>
        </w:rPr>
        <w:t xml:space="preserve">Předmětem této smlouvy je úprava práv a povinností smluvních stran při dodávce ICT techniky (dále jen „zboží“) k části B Výzvy k podání nabídek pro Základní školu, Prachovice, okres Chrudim. Smlouva je platná za podmínek dále sjednaných v této smlouvě popř. dalších dokumentech, na které se tato smlouva vztahuje. </w:t>
      </w:r>
    </w:p>
    <w:p w14:paraId="5229E4E8" w14:textId="77777777" w:rsidR="00A366BA" w:rsidRDefault="006551DE">
      <w:pPr>
        <w:numPr>
          <w:ilvl w:val="0"/>
          <w:numId w:val="3"/>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Přesná technická specifikace zboží je obsahem přílohy č. 1 této smlouvy, kdy v případě licencí k užití software je tam uveden rozsah dané dodávané licence a jeho podmínky, nejsou-li dány standardními obchodními podmínkami dodavatele takového software.</w:t>
      </w:r>
    </w:p>
    <w:p w14:paraId="2C3F750B" w14:textId="77777777" w:rsidR="00A366BA" w:rsidRDefault="006551DE">
      <w:pPr>
        <w:numPr>
          <w:ilvl w:val="0"/>
          <w:numId w:val="3"/>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V předmětu smlouvy (tj. kupní ceně jak je definována dále) je dále zahrnuto:</w:t>
      </w:r>
    </w:p>
    <w:p w14:paraId="1979FBE4" w14:textId="77777777" w:rsidR="00A366BA" w:rsidRDefault="006551DE">
      <w:pPr>
        <w:numPr>
          <w:ilvl w:val="0"/>
          <w:numId w:val="3"/>
        </w:numPr>
        <w:spacing w:before="120" w:after="120"/>
        <w:ind w:left="720" w:hanging="360"/>
        <w:rPr>
          <w:rFonts w:ascii="Times New Roman" w:eastAsia="Times New Roman" w:hAnsi="Times New Roman" w:cs="Times New Roman"/>
          <w:sz w:val="22"/>
        </w:rPr>
      </w:pPr>
      <w:r>
        <w:rPr>
          <w:rFonts w:ascii="Times New Roman" w:eastAsia="Times New Roman" w:hAnsi="Times New Roman" w:cs="Times New Roman"/>
          <w:sz w:val="22"/>
        </w:rPr>
        <w:t>doprava a vyložení v místě sídla Kupujícího</w:t>
      </w:r>
    </w:p>
    <w:p w14:paraId="77C12BF2" w14:textId="77777777" w:rsidR="00A366BA" w:rsidRDefault="006551DE">
      <w:pPr>
        <w:numPr>
          <w:ilvl w:val="0"/>
          <w:numId w:val="3"/>
        </w:numPr>
        <w:spacing w:before="120" w:after="120"/>
        <w:ind w:left="720" w:hanging="360"/>
        <w:rPr>
          <w:rFonts w:ascii="Times New Roman" w:eastAsia="Times New Roman" w:hAnsi="Times New Roman" w:cs="Times New Roman"/>
          <w:sz w:val="22"/>
        </w:rPr>
      </w:pPr>
      <w:r>
        <w:rPr>
          <w:rFonts w:ascii="Times New Roman" w:eastAsia="Times New Roman" w:hAnsi="Times New Roman" w:cs="Times New Roman"/>
          <w:sz w:val="22"/>
        </w:rPr>
        <w:t>předání záručních listů a návodů k provozu v českém jazyce</w:t>
      </w:r>
    </w:p>
    <w:p w14:paraId="48BFE61D" w14:textId="77777777" w:rsidR="00A366BA" w:rsidRDefault="006551DE">
      <w:pPr>
        <w:numPr>
          <w:ilvl w:val="0"/>
          <w:numId w:val="3"/>
        </w:numPr>
        <w:spacing w:before="120" w:after="120"/>
        <w:ind w:left="720" w:hanging="360"/>
        <w:rPr>
          <w:rFonts w:ascii="Times New Roman" w:eastAsia="Times New Roman" w:hAnsi="Times New Roman" w:cs="Times New Roman"/>
          <w:sz w:val="22"/>
        </w:rPr>
      </w:pPr>
      <w:r>
        <w:rPr>
          <w:rFonts w:ascii="Times New Roman" w:eastAsia="Times New Roman" w:hAnsi="Times New Roman" w:cs="Times New Roman"/>
          <w:sz w:val="22"/>
        </w:rPr>
        <w:t>zajištění servisu po dobu záruční doby a zajištění servisu po záruční době</w:t>
      </w:r>
    </w:p>
    <w:p w14:paraId="04EBC27A" w14:textId="77777777" w:rsidR="00A366BA" w:rsidRDefault="006551DE">
      <w:pPr>
        <w:numPr>
          <w:ilvl w:val="0"/>
          <w:numId w:val="3"/>
        </w:numPr>
        <w:spacing w:before="120" w:after="120"/>
        <w:ind w:left="567" w:hanging="567"/>
        <w:rPr>
          <w:rFonts w:ascii="Times New Roman" w:eastAsia="Times New Roman" w:hAnsi="Times New Roman" w:cs="Times New Roman"/>
          <w:sz w:val="22"/>
        </w:rPr>
      </w:pPr>
      <w:r>
        <w:rPr>
          <w:rFonts w:ascii="Times New Roman" w:eastAsia="Times New Roman" w:hAnsi="Times New Roman" w:cs="Times New Roman"/>
          <w:sz w:val="22"/>
        </w:rPr>
        <w:t>součástí předmětu plnění dle této smlouvy jsou i další povinnosti zhotovitele, které stanoví tato smlouva.</w:t>
      </w:r>
    </w:p>
    <w:p w14:paraId="639070ED" w14:textId="77777777" w:rsidR="00A366BA" w:rsidRDefault="006551DE">
      <w:pPr>
        <w:numPr>
          <w:ilvl w:val="0"/>
          <w:numId w:val="3"/>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se zavazuje dodat Kupujícímu zboží za podmínek uvedených v této smlouvě ve sjednaném sortimentu, množství, jakosti a čase a převést na Kupujícího vlastnické právo ke zboží, a to okamžikem předání zboží dopravcem a převzetím Kupujícím v místě sídla Kupujícího.</w:t>
      </w:r>
    </w:p>
    <w:p w14:paraId="37490D30" w14:textId="77777777" w:rsidR="00A366BA" w:rsidRDefault="006551DE">
      <w:pPr>
        <w:numPr>
          <w:ilvl w:val="0"/>
          <w:numId w:val="3"/>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Kupující se zavazuje zaplatit za zboží dodané v souladu s touto smlouvou kupní cenu sjednanou v této smlouvě.</w:t>
      </w:r>
    </w:p>
    <w:p w14:paraId="088BC328" w14:textId="77777777" w:rsidR="00A366BA" w:rsidRDefault="006551DE">
      <w:pPr>
        <w:numPr>
          <w:ilvl w:val="0"/>
          <w:numId w:val="3"/>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je povinen dodat zboží v technickém provedení dle přílohy č. 1 této smlouvy.</w:t>
      </w:r>
    </w:p>
    <w:p w14:paraId="74CA8B67" w14:textId="77777777" w:rsidR="00A366BA" w:rsidRDefault="006551DE">
      <w:pPr>
        <w:numPr>
          <w:ilvl w:val="0"/>
          <w:numId w:val="3"/>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prohlašuje, že zboží jako předmět koupě podle této smlouvy nabyl legální formou, je jeho majitelem oprávněným k jeho prodeji Kupujícímu a že užívaní předmětu koupě není vázáno na žádná práva třetích stran, zejména licence k právu software nebo jiná právní omezení, která by znemožňovala nebo omezovala transakci podle této smlouvy.</w:t>
      </w:r>
    </w:p>
    <w:p w14:paraId="1952DF43" w14:textId="77777777" w:rsidR="00A366BA" w:rsidRDefault="00A366BA">
      <w:pPr>
        <w:suppressAutoHyphens/>
        <w:spacing w:before="120" w:after="120"/>
        <w:jc w:val="both"/>
        <w:rPr>
          <w:rFonts w:ascii="Times New Roman" w:eastAsia="Times New Roman" w:hAnsi="Times New Roman" w:cs="Times New Roman"/>
          <w:sz w:val="22"/>
        </w:rPr>
      </w:pPr>
    </w:p>
    <w:p w14:paraId="1B4BD619" w14:textId="77777777" w:rsidR="00A366BA" w:rsidRDefault="006551DE">
      <w:pPr>
        <w:keepNext/>
        <w:tabs>
          <w:tab w:val="left" w:pos="737"/>
        </w:tabs>
        <w:suppressAutoHyphens/>
        <w:spacing w:before="120" w:after="120"/>
        <w:ind w:left="720"/>
        <w:jc w:val="center"/>
        <w:rPr>
          <w:rFonts w:ascii="Times New Roman" w:eastAsia="Times New Roman" w:hAnsi="Times New Roman" w:cs="Times New Roman"/>
          <w:sz w:val="22"/>
        </w:rPr>
      </w:pPr>
      <w:r>
        <w:rPr>
          <w:rFonts w:ascii="Times New Roman" w:eastAsia="Times New Roman" w:hAnsi="Times New Roman" w:cs="Times New Roman"/>
          <w:b/>
          <w:sz w:val="22"/>
        </w:rPr>
        <w:t>III.</w:t>
      </w:r>
    </w:p>
    <w:p w14:paraId="47613EDE" w14:textId="77777777" w:rsidR="00A366BA" w:rsidRDefault="006551DE">
      <w:pPr>
        <w:keepNext/>
        <w:tabs>
          <w:tab w:val="left" w:pos="737"/>
        </w:tabs>
        <w:suppressAutoHyphens/>
        <w:spacing w:before="120" w:after="120"/>
        <w:ind w:left="720"/>
        <w:jc w:val="center"/>
        <w:rPr>
          <w:rFonts w:ascii="Times New Roman" w:eastAsia="Times New Roman" w:hAnsi="Times New Roman" w:cs="Times New Roman"/>
          <w:b/>
          <w:sz w:val="22"/>
        </w:rPr>
      </w:pPr>
      <w:r>
        <w:rPr>
          <w:rFonts w:ascii="Times New Roman" w:eastAsia="Times New Roman" w:hAnsi="Times New Roman" w:cs="Times New Roman"/>
          <w:b/>
          <w:sz w:val="22"/>
        </w:rPr>
        <w:t>KUPNÍ CENA</w:t>
      </w:r>
    </w:p>
    <w:p w14:paraId="78B5B6EB" w14:textId="77777777" w:rsidR="00A366BA" w:rsidRDefault="006551DE">
      <w:pPr>
        <w:numPr>
          <w:ilvl w:val="0"/>
          <w:numId w:val="4"/>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Celková kupní cena zboží za celý předmět smlouvy činí (část B):</w:t>
      </w:r>
    </w:p>
    <w:tbl>
      <w:tblPr>
        <w:tblW w:w="0" w:type="auto"/>
        <w:tblInd w:w="284" w:type="dxa"/>
        <w:tblCellMar>
          <w:left w:w="10" w:type="dxa"/>
          <w:right w:w="10" w:type="dxa"/>
        </w:tblCellMar>
        <w:tblLook w:val="04A0" w:firstRow="1" w:lastRow="0" w:firstColumn="1" w:lastColumn="0" w:noHBand="0" w:noVBand="1"/>
      </w:tblPr>
      <w:tblGrid>
        <w:gridCol w:w="4122"/>
        <w:gridCol w:w="4110"/>
      </w:tblGrid>
      <w:tr w:rsidR="00A366BA" w14:paraId="58CFBD1F" w14:textId="77777777">
        <w:trPr>
          <w:trHeight w:val="1"/>
        </w:trPr>
        <w:tc>
          <w:tcPr>
            <w:tcW w:w="8232" w:type="dxa"/>
            <w:gridSpan w:val="2"/>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6E374144" w14:textId="77777777" w:rsidR="00A366BA" w:rsidRDefault="00A366BA">
            <w:pPr>
              <w:spacing w:before="40" w:after="40"/>
              <w:rPr>
                <w:rFonts w:ascii="Calibri" w:eastAsia="Calibri" w:hAnsi="Calibri" w:cs="Calibri"/>
                <w:sz w:val="22"/>
              </w:rPr>
            </w:pPr>
          </w:p>
        </w:tc>
      </w:tr>
      <w:tr w:rsidR="00A366BA" w14:paraId="0CD1BD9B" w14:textId="77777777">
        <w:trPr>
          <w:trHeight w:val="1"/>
        </w:trPr>
        <w:tc>
          <w:tcPr>
            <w:tcW w:w="412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34972BFF" w14:textId="77777777" w:rsidR="00A366BA" w:rsidRDefault="006551DE">
            <w:pPr>
              <w:suppressAutoHyphens/>
              <w:spacing w:before="40" w:after="40" w:line="360" w:lineRule="auto"/>
              <w:jc w:val="right"/>
              <w:rPr>
                <w:sz w:val="22"/>
              </w:rPr>
            </w:pPr>
            <w:r>
              <w:rPr>
                <w:rFonts w:ascii="Times New Roman" w:eastAsia="Times New Roman" w:hAnsi="Times New Roman" w:cs="Times New Roman"/>
                <w:sz w:val="22"/>
              </w:rPr>
              <w:t>     [•]</w:t>
            </w:r>
          </w:p>
        </w:tc>
        <w:tc>
          <w:tcPr>
            <w:tcW w:w="411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267FB865" w14:textId="77777777" w:rsidR="00A366BA" w:rsidRDefault="006551DE">
            <w:pPr>
              <w:suppressAutoHyphens/>
              <w:spacing w:before="40" w:after="40" w:line="360" w:lineRule="auto"/>
              <w:jc w:val="both"/>
              <w:rPr>
                <w:sz w:val="22"/>
              </w:rPr>
            </w:pPr>
            <w:r>
              <w:rPr>
                <w:rFonts w:ascii="Times New Roman" w:eastAsia="Times New Roman" w:hAnsi="Times New Roman" w:cs="Times New Roman"/>
                <w:sz w:val="22"/>
              </w:rPr>
              <w:t>Kč (bez DPH)</w:t>
            </w:r>
          </w:p>
        </w:tc>
      </w:tr>
      <w:tr w:rsidR="00A366BA" w14:paraId="1F30C436" w14:textId="77777777">
        <w:trPr>
          <w:trHeight w:val="1"/>
        </w:trPr>
        <w:tc>
          <w:tcPr>
            <w:tcW w:w="412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65639EA6" w14:textId="77777777" w:rsidR="00A366BA" w:rsidRDefault="006551DE">
            <w:pPr>
              <w:suppressAutoHyphens/>
              <w:spacing w:before="40" w:after="40" w:line="360" w:lineRule="auto"/>
              <w:jc w:val="right"/>
              <w:rPr>
                <w:sz w:val="22"/>
              </w:rPr>
            </w:pPr>
            <w:r>
              <w:rPr>
                <w:rFonts w:ascii="Times New Roman" w:eastAsia="Times New Roman" w:hAnsi="Times New Roman" w:cs="Times New Roman"/>
                <w:sz w:val="22"/>
              </w:rPr>
              <w:t>     [•]</w:t>
            </w:r>
          </w:p>
        </w:tc>
        <w:tc>
          <w:tcPr>
            <w:tcW w:w="411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39CA411D" w14:textId="77777777" w:rsidR="00A366BA" w:rsidRDefault="006551DE">
            <w:pPr>
              <w:suppressAutoHyphens/>
              <w:spacing w:before="40" w:after="40" w:line="360" w:lineRule="auto"/>
              <w:jc w:val="both"/>
              <w:rPr>
                <w:sz w:val="22"/>
              </w:rPr>
            </w:pPr>
            <w:r>
              <w:rPr>
                <w:rFonts w:ascii="Times New Roman" w:eastAsia="Times New Roman" w:hAnsi="Times New Roman" w:cs="Times New Roman"/>
                <w:sz w:val="22"/>
              </w:rPr>
              <w:t>Kč DPH 21 %</w:t>
            </w:r>
          </w:p>
        </w:tc>
      </w:tr>
      <w:tr w:rsidR="00A366BA" w14:paraId="14D99A44" w14:textId="77777777">
        <w:trPr>
          <w:trHeight w:val="1"/>
        </w:trPr>
        <w:tc>
          <w:tcPr>
            <w:tcW w:w="4122"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2CE41AD1" w14:textId="77777777" w:rsidR="00A366BA" w:rsidRDefault="006551DE">
            <w:pPr>
              <w:suppressAutoHyphens/>
              <w:spacing w:before="40" w:after="40" w:line="360" w:lineRule="auto"/>
              <w:jc w:val="right"/>
              <w:rPr>
                <w:sz w:val="22"/>
              </w:rPr>
            </w:pPr>
            <w:r>
              <w:rPr>
                <w:rFonts w:ascii="Times New Roman" w:eastAsia="Times New Roman" w:hAnsi="Times New Roman" w:cs="Times New Roman"/>
                <w:sz w:val="22"/>
              </w:rPr>
              <w:t>     [•]</w:t>
            </w:r>
          </w:p>
        </w:tc>
        <w:tc>
          <w:tcPr>
            <w:tcW w:w="411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45E59D8A" w14:textId="77777777" w:rsidR="00A366BA" w:rsidRDefault="006551DE">
            <w:pPr>
              <w:suppressAutoHyphens/>
              <w:spacing w:before="40" w:after="40" w:line="360" w:lineRule="auto"/>
              <w:jc w:val="both"/>
              <w:rPr>
                <w:sz w:val="22"/>
              </w:rPr>
            </w:pPr>
            <w:r>
              <w:rPr>
                <w:rFonts w:ascii="Times New Roman" w:eastAsia="Times New Roman" w:hAnsi="Times New Roman" w:cs="Times New Roman"/>
                <w:b/>
                <w:sz w:val="22"/>
              </w:rPr>
              <w:t>Kč (včetně DPH)</w:t>
            </w:r>
          </w:p>
        </w:tc>
      </w:tr>
    </w:tbl>
    <w:p w14:paraId="7AFFE217" w14:textId="77777777" w:rsidR="00A366BA" w:rsidRDefault="006551DE">
      <w:pPr>
        <w:suppressAutoHyphens/>
        <w:spacing w:before="60" w:after="60" w:line="360" w:lineRule="auto"/>
        <w:jc w:val="both"/>
        <w:rPr>
          <w:rFonts w:ascii="Times New Roman" w:eastAsia="Times New Roman" w:hAnsi="Times New Roman" w:cs="Times New Roman"/>
          <w:sz w:val="22"/>
        </w:rPr>
      </w:pPr>
      <w:r>
        <w:rPr>
          <w:rFonts w:ascii="Times New Roman" w:eastAsia="Times New Roman" w:hAnsi="Times New Roman" w:cs="Times New Roman"/>
          <w:b/>
          <w:sz w:val="22"/>
        </w:rPr>
        <w:t xml:space="preserve">slovy: </w:t>
      </w:r>
      <w:r>
        <w:rPr>
          <w:rFonts w:ascii="Times New Roman" w:eastAsia="Times New Roman" w:hAnsi="Times New Roman" w:cs="Times New Roman"/>
          <w:sz w:val="22"/>
        </w:rPr>
        <w:t>     [•]</w:t>
      </w:r>
    </w:p>
    <w:p w14:paraId="45917FD2" w14:textId="77777777" w:rsidR="00A366BA" w:rsidRDefault="006551DE">
      <w:pPr>
        <w:numPr>
          <w:ilvl w:val="0"/>
          <w:numId w:val="5"/>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Veškeré ceny dohodnuté v této smlouvě jsou cenami v korunách českých. Ceny nelze jakýmkoliv způsobem vázat na jinou měnu než korunu českou.</w:t>
      </w:r>
    </w:p>
    <w:p w14:paraId="79E171AE" w14:textId="77777777" w:rsidR="00A366BA" w:rsidRDefault="006551DE">
      <w:pPr>
        <w:numPr>
          <w:ilvl w:val="0"/>
          <w:numId w:val="5"/>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Příslušná sazba daně z přidané hodnoty (DPH) bude účtována dle platných předpisů v době zdanitelného plnění, tj. v případě změny ceny proti DPH ke dni podpisu této smlouvy bude kupní cena s DPH upravena podle sazby daně v době poskytnutí zdanitelného plnění.</w:t>
      </w:r>
    </w:p>
    <w:p w14:paraId="58D30A9C" w14:textId="77777777" w:rsidR="00A366BA" w:rsidRDefault="006551DE">
      <w:pPr>
        <w:numPr>
          <w:ilvl w:val="0"/>
          <w:numId w:val="5"/>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 xml:space="preserve">Cena byla dohodnuta na základě cenové nabídky vypracované Prodávajícím. Případné odchylky, vynechání, opomnění, chyby a nedostatky cenové nabídky nemají v žádném případě vliv na kupní cenu, ani na rozsah plnění Prodávajícího, ani na další ujednání smluvních stran v této smlouvě. Cenová nabídka je součástí přílohou č.1 této smlouvy. Celková kupní cena za zboží dle této smlouvy i jednotkové ceny za jednotlivé zboží uvedené v cenové nabídce jsou cenami konečnými a pevnými a nejvyššími přípustnými po celou dobu plnění, vyjma úpravy dle sazby DPH dle odst. 3.3 výše, nebo není-li v této smlouvě výslovně uvedeno jinak.  </w:t>
      </w:r>
    </w:p>
    <w:p w14:paraId="334AD9D1" w14:textId="77777777" w:rsidR="00A366BA" w:rsidRDefault="006551DE">
      <w:pPr>
        <w:numPr>
          <w:ilvl w:val="0"/>
          <w:numId w:val="5"/>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 xml:space="preserve">Prodávající výslovně prohlašuje a ujišťuje Kupujícího, že kupní cena již v sobě zahrnuje nejen veškeré režijní náklady Prodávajícího spojené s plněním dle této smlouvy, ale také i dostatečnou míru zisku zajišťující řádné plnění této smlouvy z jeho strany. </w:t>
      </w:r>
    </w:p>
    <w:p w14:paraId="5992E3EB" w14:textId="77777777" w:rsidR="00A366BA" w:rsidRDefault="006551DE">
      <w:pPr>
        <w:numPr>
          <w:ilvl w:val="0"/>
          <w:numId w:val="5"/>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Kupní cena bude snížena v případě, že část sjednaného předmětu plnění nebude na základě požadavku Kupujícího plněna, a to o jednotkovou položku daného zboží, včetně DPH.</w:t>
      </w:r>
    </w:p>
    <w:p w14:paraId="733E82AA" w14:textId="77777777" w:rsidR="00A366BA" w:rsidRDefault="006551DE">
      <w:pPr>
        <w:numPr>
          <w:ilvl w:val="0"/>
          <w:numId w:val="5"/>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Případná změna kupní ceny musí být vždy sjednaná písemně číslovaným dodatkem k této smlouvě a v souladu se zákonem o zadávání veřejných zakázek, a to i pokud bude vyplývat ze změny daňových předpisů.</w:t>
      </w:r>
    </w:p>
    <w:p w14:paraId="40279ADC" w14:textId="77777777" w:rsidR="00A366BA" w:rsidRDefault="00A366BA">
      <w:pPr>
        <w:spacing w:before="120" w:after="120"/>
        <w:jc w:val="both"/>
        <w:rPr>
          <w:rFonts w:ascii="Times New Roman" w:eastAsia="Times New Roman" w:hAnsi="Times New Roman" w:cs="Times New Roman"/>
          <w:sz w:val="22"/>
        </w:rPr>
      </w:pPr>
    </w:p>
    <w:p w14:paraId="4A6CC15D" w14:textId="77777777" w:rsidR="00A366BA" w:rsidRDefault="006551DE">
      <w:pPr>
        <w:spacing w:before="120" w:after="120"/>
        <w:jc w:val="center"/>
        <w:rPr>
          <w:rFonts w:ascii="Times New Roman" w:eastAsia="Times New Roman" w:hAnsi="Times New Roman" w:cs="Times New Roman"/>
          <w:b/>
          <w:sz w:val="22"/>
        </w:rPr>
      </w:pPr>
      <w:r>
        <w:rPr>
          <w:rFonts w:ascii="Times New Roman" w:eastAsia="Times New Roman" w:hAnsi="Times New Roman" w:cs="Times New Roman"/>
          <w:b/>
          <w:sz w:val="22"/>
        </w:rPr>
        <w:t xml:space="preserve">IV. </w:t>
      </w:r>
    </w:p>
    <w:p w14:paraId="4942E5A6" w14:textId="77777777" w:rsidR="00A366BA" w:rsidRDefault="006551DE">
      <w:pPr>
        <w:spacing w:before="120" w:after="120"/>
        <w:jc w:val="center"/>
        <w:rPr>
          <w:rFonts w:ascii="Times New Roman" w:eastAsia="Times New Roman" w:hAnsi="Times New Roman" w:cs="Times New Roman"/>
          <w:b/>
          <w:sz w:val="22"/>
        </w:rPr>
      </w:pPr>
      <w:r>
        <w:rPr>
          <w:rFonts w:ascii="Times New Roman" w:eastAsia="Times New Roman" w:hAnsi="Times New Roman" w:cs="Times New Roman"/>
          <w:b/>
          <w:sz w:val="22"/>
        </w:rPr>
        <w:t>PLATEBNÍ PODMÍNKY</w:t>
      </w:r>
    </w:p>
    <w:p w14:paraId="2670FB7B" w14:textId="77777777" w:rsidR="00A366BA" w:rsidRDefault="006551DE">
      <w:pPr>
        <w:numPr>
          <w:ilvl w:val="0"/>
          <w:numId w:val="6"/>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Smluvní strany se dohodly na úhradě kupní ceny takto:</w:t>
      </w:r>
    </w:p>
    <w:p w14:paraId="576C5FEB" w14:textId="77777777" w:rsidR="00A366BA" w:rsidRDefault="006551DE">
      <w:pPr>
        <w:numPr>
          <w:ilvl w:val="0"/>
          <w:numId w:val="6"/>
        </w:numPr>
        <w:spacing w:before="120" w:after="120"/>
        <w:ind w:left="851" w:hanging="425"/>
        <w:rPr>
          <w:rFonts w:ascii="Times New Roman" w:eastAsia="Times New Roman" w:hAnsi="Times New Roman" w:cs="Times New Roman"/>
          <w:sz w:val="22"/>
        </w:rPr>
      </w:pPr>
      <w:r>
        <w:rPr>
          <w:rFonts w:ascii="Times New Roman" w:eastAsia="Times New Roman" w:hAnsi="Times New Roman" w:cs="Times New Roman"/>
          <w:sz w:val="22"/>
        </w:rPr>
        <w:t>Kupující neposkytuje Prodávajícímu zálohy.</w:t>
      </w:r>
    </w:p>
    <w:p w14:paraId="73A8AA16" w14:textId="77777777" w:rsidR="00A366BA" w:rsidRDefault="006551DE">
      <w:pPr>
        <w:numPr>
          <w:ilvl w:val="0"/>
          <w:numId w:val="6"/>
        </w:numPr>
        <w:spacing w:before="120" w:after="120"/>
        <w:ind w:left="851" w:hanging="425"/>
        <w:rPr>
          <w:rFonts w:ascii="Times New Roman" w:eastAsia="Times New Roman" w:hAnsi="Times New Roman" w:cs="Times New Roman"/>
          <w:sz w:val="22"/>
        </w:rPr>
      </w:pPr>
      <w:r>
        <w:rPr>
          <w:rFonts w:ascii="Times New Roman" w:eastAsia="Times New Roman" w:hAnsi="Times New Roman" w:cs="Times New Roman"/>
          <w:sz w:val="22"/>
        </w:rPr>
        <w:t>Kupní cena bude Kupujícím uhrazena na základě daňových dokladů vystavených Prodávajícím, kde dnem zdanitelného plnění bude den protokolárního předání a převzetí zboží.</w:t>
      </w:r>
    </w:p>
    <w:p w14:paraId="28920787" w14:textId="77777777" w:rsidR="00A366BA" w:rsidRDefault="006551DE">
      <w:pPr>
        <w:numPr>
          <w:ilvl w:val="0"/>
          <w:numId w:val="6"/>
        </w:numPr>
        <w:spacing w:before="120" w:after="120"/>
        <w:ind w:left="851" w:hanging="425"/>
        <w:rPr>
          <w:rFonts w:ascii="Times New Roman" w:eastAsia="Times New Roman" w:hAnsi="Times New Roman" w:cs="Times New Roman"/>
          <w:sz w:val="22"/>
        </w:rPr>
      </w:pPr>
      <w:r>
        <w:rPr>
          <w:rFonts w:ascii="Times New Roman" w:eastAsia="Times New Roman" w:hAnsi="Times New Roman" w:cs="Times New Roman"/>
          <w:sz w:val="22"/>
        </w:rPr>
        <w:t>Přílohou daňových dokladů musí být protokoly o předání a převzetí zboží potvrzené oběma smluvními stranami, kdy za Prodávajícího může být podepisující stranou dopravce.</w:t>
      </w:r>
    </w:p>
    <w:p w14:paraId="05379180" w14:textId="77777777" w:rsidR="00A366BA" w:rsidRDefault="006551DE">
      <w:pPr>
        <w:numPr>
          <w:ilvl w:val="0"/>
          <w:numId w:val="6"/>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lastRenderedPageBreak/>
        <w:t>Daňové doklady budou trvale a nesmazatelně opatřeny názvem projektu, registračním číslem projektu a dalšími náležitostmi dle obecných pravidel zajišťování publicity projektů dle Příručky pro příjemce finanční podpory operačního programu Vzdělávání pro konkurenceschopnost (</w:t>
      </w:r>
      <w:hyperlink r:id="rId8">
        <w:r>
          <w:rPr>
            <w:rFonts w:ascii="Times New Roman" w:eastAsia="Times New Roman" w:hAnsi="Times New Roman" w:cs="Times New Roman"/>
            <w:color w:val="0000FF"/>
            <w:sz w:val="22"/>
            <w:u w:val="single"/>
          </w:rPr>
          <w:t>www.msmt.cz</w:t>
        </w:r>
      </w:hyperlink>
      <w:r>
        <w:rPr>
          <w:rFonts w:ascii="Times New Roman" w:eastAsia="Times New Roman" w:hAnsi="Times New Roman" w:cs="Times New Roman"/>
          <w:sz w:val="22"/>
        </w:rPr>
        <w:t>) a dle pokynů Kupujícího.</w:t>
      </w:r>
    </w:p>
    <w:p w14:paraId="3FD58B9B" w14:textId="77777777" w:rsidR="00A366BA" w:rsidRDefault="006551DE">
      <w:pPr>
        <w:numPr>
          <w:ilvl w:val="0"/>
          <w:numId w:val="6"/>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Daňové doklady musí být předloženy Kupujícímu nejpozději do 15 dnů ode dne zdanitelného plnění a řádně doloženy nezbytnými doklady, které umožní Kupujícímu provést kontrolu plnění, pokud toto nevyplývá přímo z protokolu o předání  a převzetí zboží týkajícího se daného zboží.</w:t>
      </w:r>
    </w:p>
    <w:p w14:paraId="7E59844F" w14:textId="77777777" w:rsidR="00A366BA" w:rsidRDefault="006551DE">
      <w:pPr>
        <w:numPr>
          <w:ilvl w:val="0"/>
          <w:numId w:val="6"/>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Daňové doklady musí obsahovat náležitosti řádného daňového dokladu podle příslušných právních předpisů, zejména pak zákona o dani z přidané hodnoty a zákona o účetnictví v platném znění. V případě, že daňový doklad nebude mít odpovídající náležitosti nebo nebude vystaven v souladu s touto smlouvou, je Kupující oprávněn zaslat jej ve lhůtě splatnosti zpět k doplnění Prodávajícímu, aniž se dostane do prodlení se splatností; lhůta splatnosti počíná běžet znovu od opětovného doručení náležitě doplněného či opraveného daňového dokladu Kupujícímu.</w:t>
      </w:r>
    </w:p>
    <w:p w14:paraId="4B35C415" w14:textId="77777777" w:rsidR="00A366BA" w:rsidRDefault="006551DE">
      <w:pPr>
        <w:numPr>
          <w:ilvl w:val="0"/>
          <w:numId w:val="6"/>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Splatnost daňových dokladů vystavených Prodávajícím je 14 dnů ode dne jejich doručení Kupujícímu, spolu s veškerými nezbytnými dokumenty, na adresu sídla Kupujícího.</w:t>
      </w:r>
    </w:p>
    <w:p w14:paraId="68B03D5B" w14:textId="77777777" w:rsidR="00A366BA" w:rsidRDefault="006551DE">
      <w:pPr>
        <w:numPr>
          <w:ilvl w:val="0"/>
          <w:numId w:val="6"/>
        </w:numPr>
        <w:spacing w:before="120" w:after="120"/>
        <w:ind w:left="510" w:hanging="510"/>
        <w:rPr>
          <w:rFonts w:ascii="Times New Roman" w:eastAsia="Times New Roman" w:hAnsi="Times New Roman" w:cs="Times New Roman"/>
          <w:sz w:val="22"/>
        </w:rPr>
      </w:pPr>
      <w:r>
        <w:rPr>
          <w:rFonts w:ascii="Times New Roman" w:eastAsia="Times New Roman" w:hAnsi="Times New Roman" w:cs="Times New Roman"/>
          <w:sz w:val="22"/>
        </w:rPr>
        <w:t>Prodávající prohlašuje, že:</w:t>
      </w:r>
    </w:p>
    <w:p w14:paraId="4C2EC332" w14:textId="77777777" w:rsidR="00A366BA" w:rsidRDefault="006551DE">
      <w:pPr>
        <w:numPr>
          <w:ilvl w:val="0"/>
          <w:numId w:val="6"/>
        </w:numPr>
        <w:spacing w:before="120" w:after="120"/>
        <w:ind w:left="720" w:hanging="360"/>
        <w:rPr>
          <w:rFonts w:ascii="Times New Roman" w:eastAsia="Times New Roman" w:hAnsi="Times New Roman" w:cs="Times New Roman"/>
          <w:sz w:val="22"/>
        </w:rPr>
      </w:pPr>
      <w:r>
        <w:rPr>
          <w:rFonts w:ascii="Times New Roman" w:eastAsia="Times New Roman" w:hAnsi="Times New Roman" w:cs="Times New Roman"/>
          <w:sz w:val="22"/>
        </w:rPr>
        <w:t>nemá v úmyslu nezaplatit daň z přidané hodnoty u zdanitelného plnění podle této smlouvy (dále jen „daň“),</w:t>
      </w:r>
    </w:p>
    <w:p w14:paraId="390327A9" w14:textId="77777777" w:rsidR="00A366BA" w:rsidRDefault="006551DE">
      <w:pPr>
        <w:numPr>
          <w:ilvl w:val="0"/>
          <w:numId w:val="6"/>
        </w:numPr>
        <w:spacing w:before="120" w:after="120"/>
        <w:ind w:left="720" w:hanging="360"/>
        <w:rPr>
          <w:rFonts w:ascii="Times New Roman" w:eastAsia="Times New Roman" w:hAnsi="Times New Roman" w:cs="Times New Roman"/>
          <w:sz w:val="22"/>
        </w:rPr>
      </w:pPr>
      <w:r>
        <w:rPr>
          <w:rFonts w:ascii="Times New Roman" w:eastAsia="Times New Roman" w:hAnsi="Times New Roman" w:cs="Times New Roman"/>
          <w:sz w:val="22"/>
        </w:rPr>
        <w:t>mu nejsou známy skutečnosti, nasvědčující tomu, že se dostane do postavení, kdy nemůže daň zaplatit a ani se ke dni podpisu této smlouvy v takovém postavení nenachází, nezkrátí daň nebo nevyláká daňovou výhodu.</w:t>
      </w:r>
    </w:p>
    <w:p w14:paraId="491557B5" w14:textId="77777777" w:rsidR="00A366BA" w:rsidRDefault="00A366BA">
      <w:pPr>
        <w:spacing w:before="120" w:after="120"/>
        <w:ind w:left="720"/>
        <w:rPr>
          <w:rFonts w:ascii="Times New Roman" w:eastAsia="Times New Roman" w:hAnsi="Times New Roman" w:cs="Times New Roman"/>
          <w:sz w:val="22"/>
        </w:rPr>
      </w:pPr>
    </w:p>
    <w:p w14:paraId="52D2A860" w14:textId="77777777" w:rsidR="00A366BA" w:rsidRDefault="006551DE">
      <w:pPr>
        <w:keepNext/>
        <w:tabs>
          <w:tab w:val="left" w:pos="737"/>
        </w:tabs>
        <w:suppressAutoHyphens/>
        <w:spacing w:before="120" w:after="120"/>
        <w:ind w:left="720"/>
        <w:jc w:val="center"/>
        <w:rPr>
          <w:rFonts w:ascii="Times New Roman" w:eastAsia="Times New Roman" w:hAnsi="Times New Roman" w:cs="Times New Roman"/>
          <w:b/>
          <w:sz w:val="22"/>
        </w:rPr>
      </w:pPr>
      <w:r>
        <w:rPr>
          <w:rFonts w:ascii="Times New Roman" w:eastAsia="Times New Roman" w:hAnsi="Times New Roman" w:cs="Times New Roman"/>
          <w:b/>
          <w:sz w:val="22"/>
        </w:rPr>
        <w:t>V.</w:t>
      </w:r>
    </w:p>
    <w:p w14:paraId="76923ABF" w14:textId="77777777" w:rsidR="00A366BA" w:rsidRDefault="006551DE">
      <w:pPr>
        <w:keepNext/>
        <w:tabs>
          <w:tab w:val="left" w:pos="737"/>
          <w:tab w:val="center" w:pos="4895"/>
          <w:tab w:val="left" w:pos="6828"/>
        </w:tabs>
        <w:suppressAutoHyphens/>
        <w:spacing w:before="120" w:after="120"/>
        <w:ind w:left="720"/>
        <w:rPr>
          <w:rFonts w:ascii="Times New Roman" w:eastAsia="Times New Roman" w:hAnsi="Times New Roman" w:cs="Times New Roman"/>
          <w:b/>
          <w:sz w:val="22"/>
        </w:rPr>
      </w:pPr>
      <w:r>
        <w:rPr>
          <w:rFonts w:ascii="Times New Roman" w:eastAsia="Times New Roman" w:hAnsi="Times New Roman" w:cs="Times New Roman"/>
          <w:b/>
          <w:sz w:val="22"/>
        </w:rPr>
        <w:tab/>
        <w:t>DOBA, MÍSTO A PODMÍNKY PLNĚNÍ DLE SMLOUVY</w:t>
      </w:r>
      <w:r>
        <w:rPr>
          <w:rFonts w:ascii="Times New Roman" w:eastAsia="Times New Roman" w:hAnsi="Times New Roman" w:cs="Times New Roman"/>
          <w:b/>
          <w:sz w:val="22"/>
        </w:rPr>
        <w:tab/>
      </w:r>
    </w:p>
    <w:p w14:paraId="62E4A35A" w14:textId="77777777" w:rsidR="00A366BA" w:rsidRDefault="006551DE">
      <w:pPr>
        <w:numPr>
          <w:ilvl w:val="0"/>
          <w:numId w:val="7"/>
        </w:numPr>
        <w:suppressAutoHyphens/>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je povinen dodat Kupujícímu zboží včetně protokolárního předvedení plně funkčního provozu všech komponentů nejpozději do 15 dnů ode dne podpisu této smlouvy.</w:t>
      </w:r>
    </w:p>
    <w:p w14:paraId="785B982C" w14:textId="77777777" w:rsidR="00A366BA" w:rsidRDefault="006551DE">
      <w:pPr>
        <w:numPr>
          <w:ilvl w:val="0"/>
          <w:numId w:val="7"/>
        </w:numPr>
        <w:suppressAutoHyphens/>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Místem plnění dodávky je sídlo Kupujícího uvedené v této smlouvě. </w:t>
      </w:r>
    </w:p>
    <w:p w14:paraId="6CE9C013" w14:textId="77777777" w:rsidR="00A366BA" w:rsidRDefault="006551DE">
      <w:pPr>
        <w:numPr>
          <w:ilvl w:val="0"/>
          <w:numId w:val="7"/>
        </w:numPr>
        <w:suppressAutoHyphens/>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Termín dodání a místo dodání lze změnit jen s výslovným předchozím souhlasem Kupujícího a Prodávajícího.</w:t>
      </w:r>
    </w:p>
    <w:p w14:paraId="5E7A8EEA" w14:textId="77777777" w:rsidR="00A366BA" w:rsidRDefault="006551DE">
      <w:pPr>
        <w:numPr>
          <w:ilvl w:val="0"/>
          <w:numId w:val="7"/>
        </w:numPr>
        <w:suppressAutoHyphens/>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Kupující je oprávněn převzít částečné plnění, pokud tak učiní, tato skutečnost se vyznačí v protokole o předání a převzetí zboží. Prodávající je povinen dodat zbývající část zboží nejpozději ve sjednané dodací lhůtě dle bodu 5.1 této smlouvy.</w:t>
      </w:r>
    </w:p>
    <w:p w14:paraId="1EC98425" w14:textId="77777777" w:rsidR="00A366BA" w:rsidRDefault="006551DE">
      <w:pPr>
        <w:numPr>
          <w:ilvl w:val="0"/>
          <w:numId w:val="7"/>
        </w:numPr>
        <w:suppressAutoHyphens/>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Kupující je oprávněn dodávku zboží odmítnout převzít, pokud má tato vady nebo nebyla-li dodána ve sjednaném druhu, jakosti, množství či čase. V případě, že Kupující dodávku neodmítne převzít, ačkoli má vady, uvede se tato skutečnost do protokolu o předání a převzetí zboží, a Prodávající je povinen odstranit vady nejpozději do 10 dnů od převzetí dodávky zboží, nedohodnou-li se smluvní strany jinak.</w:t>
      </w:r>
    </w:p>
    <w:p w14:paraId="33DF50D1" w14:textId="77777777" w:rsidR="00A366BA" w:rsidRDefault="006551DE">
      <w:pPr>
        <w:numPr>
          <w:ilvl w:val="0"/>
          <w:numId w:val="7"/>
        </w:numPr>
        <w:suppressAutoHyphens/>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Předmět plnění bude dodán v konfiguraci a technickém provedení dle Přílohy č. 1 této smlouvy. </w:t>
      </w:r>
    </w:p>
    <w:p w14:paraId="192C1F72" w14:textId="77777777" w:rsidR="00A366BA" w:rsidRDefault="00A366BA">
      <w:pPr>
        <w:keepNext/>
        <w:tabs>
          <w:tab w:val="left" w:pos="737"/>
        </w:tabs>
        <w:suppressAutoHyphens/>
        <w:spacing w:before="120" w:after="120"/>
        <w:ind w:left="720"/>
        <w:jc w:val="center"/>
        <w:rPr>
          <w:rFonts w:ascii="Times New Roman" w:eastAsia="Times New Roman" w:hAnsi="Times New Roman" w:cs="Times New Roman"/>
          <w:b/>
          <w:sz w:val="22"/>
        </w:rPr>
      </w:pPr>
    </w:p>
    <w:p w14:paraId="4CBF10C2" w14:textId="77777777" w:rsidR="00A366BA" w:rsidRDefault="006551DE">
      <w:pPr>
        <w:keepNext/>
        <w:tabs>
          <w:tab w:val="left" w:pos="737"/>
        </w:tabs>
        <w:suppressAutoHyphens/>
        <w:spacing w:before="120" w:after="120"/>
        <w:ind w:left="720"/>
        <w:jc w:val="center"/>
        <w:rPr>
          <w:rFonts w:ascii="Times New Roman" w:eastAsia="Times New Roman" w:hAnsi="Times New Roman" w:cs="Times New Roman"/>
          <w:b/>
          <w:sz w:val="22"/>
        </w:rPr>
      </w:pPr>
      <w:r>
        <w:rPr>
          <w:rFonts w:ascii="Times New Roman" w:eastAsia="Times New Roman" w:hAnsi="Times New Roman" w:cs="Times New Roman"/>
          <w:b/>
          <w:sz w:val="22"/>
        </w:rPr>
        <w:t>VI.</w:t>
      </w:r>
    </w:p>
    <w:p w14:paraId="58F2D318" w14:textId="77777777" w:rsidR="00A366BA" w:rsidRDefault="006551DE">
      <w:pPr>
        <w:keepNext/>
        <w:tabs>
          <w:tab w:val="left" w:pos="737"/>
        </w:tabs>
        <w:suppressAutoHyphens/>
        <w:spacing w:before="120" w:after="120"/>
        <w:ind w:left="720"/>
        <w:jc w:val="center"/>
        <w:rPr>
          <w:rFonts w:ascii="Times New Roman" w:eastAsia="Times New Roman" w:hAnsi="Times New Roman" w:cs="Times New Roman"/>
          <w:b/>
          <w:sz w:val="22"/>
        </w:rPr>
      </w:pPr>
      <w:r>
        <w:rPr>
          <w:rFonts w:ascii="Times New Roman" w:eastAsia="Times New Roman" w:hAnsi="Times New Roman" w:cs="Times New Roman"/>
          <w:b/>
          <w:sz w:val="22"/>
        </w:rPr>
        <w:t>ZÁRUČNÍ PODMÍNKY, ODPOVĚDNOST ZA VADY</w:t>
      </w:r>
    </w:p>
    <w:p w14:paraId="769919C8"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Prodávající zaručuje Kupujícímu, že dodané zboží a všechny jeho součásti budou v souladu s touto smlouvou zejména: </w:t>
      </w:r>
    </w:p>
    <w:p w14:paraId="6A7EF43B" w14:textId="77777777" w:rsidR="00A366BA" w:rsidRDefault="006551DE">
      <w:pPr>
        <w:numPr>
          <w:ilvl w:val="0"/>
          <w:numId w:val="8"/>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 xml:space="preserve">nové a nepoužité, </w:t>
      </w:r>
    </w:p>
    <w:p w14:paraId="236C6EE6" w14:textId="77777777" w:rsidR="00A366BA" w:rsidRDefault="006551DE">
      <w:pPr>
        <w:numPr>
          <w:ilvl w:val="0"/>
          <w:numId w:val="8"/>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plně funkční,</w:t>
      </w:r>
    </w:p>
    <w:p w14:paraId="11E743E0" w14:textId="77777777" w:rsidR="00A366BA" w:rsidRDefault="006551DE">
      <w:pPr>
        <w:numPr>
          <w:ilvl w:val="0"/>
          <w:numId w:val="8"/>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použitelné v České republice; zejména v této souvislosti Prodávající zaručuje Kupujícímu, že zboží získalo veškerá nezbytná osvědčení pro jeho užití v České republice, pokud je takové osvědčení dle právního řádu České republiky vyžadováno. Prodávající předá kopie těchto osvědčení Kupujícímu při předání zboží,</w:t>
      </w:r>
    </w:p>
    <w:p w14:paraId="7023A570" w14:textId="77777777" w:rsidR="00A366BA" w:rsidRDefault="006551DE">
      <w:pPr>
        <w:numPr>
          <w:ilvl w:val="0"/>
          <w:numId w:val="8"/>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budou odpovídat druhu, jakosti a provedení stanoveným v této smlouvě,</w:t>
      </w:r>
    </w:p>
    <w:p w14:paraId="228EBB51" w14:textId="77777777" w:rsidR="00A366BA" w:rsidRDefault="006551DE">
      <w:pPr>
        <w:numPr>
          <w:ilvl w:val="0"/>
          <w:numId w:val="8"/>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bez materiálových, konstrukčních, výrobních a vzhledových či jiných vad,</w:t>
      </w:r>
    </w:p>
    <w:p w14:paraId="58B4CF31" w14:textId="77777777" w:rsidR="00A366BA" w:rsidRDefault="006551DE">
      <w:pPr>
        <w:numPr>
          <w:ilvl w:val="0"/>
          <w:numId w:val="8"/>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bez právních vad; Prodávající v této souvislosti zaručuje Kupujícímu, že ohledně předmětu plnění není veden žádný soudní spor, jsou uhrazeny všechny daně a poplatky s ním související, a pokud Prodávající není výrobcem, že Prodávající uhradil cenu za předmět plnění dle smlouvy, na základě které ho nabyl, včetně případné licence k software nebo jinému právu duševního vlastnictví k neomezenému užití Kupujícím,</w:t>
      </w:r>
    </w:p>
    <w:p w14:paraId="2B7D708E" w14:textId="77777777" w:rsidR="00A366BA" w:rsidRDefault="006551DE">
      <w:pPr>
        <w:numPr>
          <w:ilvl w:val="0"/>
          <w:numId w:val="8"/>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bude splňovat veškeré nároky a požadavky českého právního řádu, zejména zákona o odpadech a zákona o obalech, kdy Prodávající poučí Kupujícího o případné povinné recyklaci zboží.</w:t>
      </w:r>
    </w:p>
    <w:p w14:paraId="0653C4B1"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poskytuje Kupujícímu záruku na jakost v délce trvání 24 měsíců ode dne protokolárního převzetí a předání předmětu smlouvy. Zárukou za jakost přejímá Prodávající závazek, že dodané zboží bude po tuto dobu způsobilé pro použití ke smluvenému, jinak k obvyklému účelu, a že si zachová smluvené, jinak obvyklé vlastnosti. Prodávající odpovídá za jakoukoliv vadu, jež se vyskytne v době trvání záruky. Kupující je povinen záruční vady oznámit Prodávajícímu bez zbytečného odkladu od jejich zjištění. Záruční doba neběží po dobu, po kterou Kupující nemůže zboží užívat pro jeho vady, za které odpovídá Prodávající.</w:t>
      </w:r>
    </w:p>
    <w:p w14:paraId="56AD6A41"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Zboží má vady, jestliže nebylo dodáno v souladu s touto smlouvou, poruší-li Prodávající tuto smlouvu, zejména pokud nebylo dodáno v sjednaném druhu, množství a jakosti. Za vady se považují i vady v návodech (manuálech) k použití, dokladech a dokumentech.</w:t>
      </w:r>
    </w:p>
    <w:p w14:paraId="55D2230B"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Prodávající odpovídá za vady, které má zboží v okamžiku převzetí Kupujícím, i když se vada stane zjevnou až po této době. Prodávající odpovídá rovněž za jakoukoli vadu, jež vznikne po okamžiku předání a převzetí zboží Kupujícím, jestliže je způsobena porušením povinnosti Prodávajícího, a to po dobu 2 let od převzetí zboží Kupujícím. </w:t>
      </w:r>
    </w:p>
    <w:p w14:paraId="79973841"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V rámci odpovědnosti za vady garantuje Prodávající:</w:t>
      </w:r>
    </w:p>
    <w:p w14:paraId="39561EF5" w14:textId="77777777" w:rsidR="00A366BA" w:rsidRDefault="006551DE">
      <w:pPr>
        <w:numPr>
          <w:ilvl w:val="0"/>
          <w:numId w:val="8"/>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dostupnost pro nahlášení závady v pracovní dny 8:00 – 16:00 hodin,</w:t>
      </w:r>
    </w:p>
    <w:p w14:paraId="37EE74E5" w14:textId="77777777" w:rsidR="00A366BA" w:rsidRDefault="006551DE">
      <w:pPr>
        <w:numPr>
          <w:ilvl w:val="0"/>
          <w:numId w:val="8"/>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garantovaná doba opravy do 30 dnů ode dne ode dne nahlášení; pokud Prodávající nebude schopen sjednanou dobu opravy dodržet, zapůjčí Kupujícímu náhradní zboží stejného druhu a obdobných parametrů, které bude Kupující oprávněn bezplatně užívat po celou dobu trvání záruční opravy.</w:t>
      </w:r>
    </w:p>
    <w:p w14:paraId="52075181" w14:textId="77777777" w:rsidR="00A366BA" w:rsidRDefault="006551DE">
      <w:pPr>
        <w:numPr>
          <w:ilvl w:val="0"/>
          <w:numId w:val="8"/>
        </w:numPr>
        <w:spacing w:before="120" w:after="120"/>
        <w:ind w:left="426" w:hanging="426"/>
        <w:jc w:val="both"/>
        <w:rPr>
          <w:rFonts w:ascii="Times New Roman" w:eastAsia="Times New Roman" w:hAnsi="Times New Roman" w:cs="Times New Roman"/>
          <w:sz w:val="22"/>
        </w:rPr>
      </w:pPr>
      <w:r>
        <w:rPr>
          <w:rFonts w:ascii="Times New Roman" w:eastAsia="Times New Roman" w:hAnsi="Times New Roman" w:cs="Times New Roman"/>
          <w:sz w:val="22"/>
        </w:rPr>
        <w:t xml:space="preserve">Kupující nahlásí vadu Prodávajícímu, a to telefonicky a následně e-mailem, popř. pouze e-mailem. Prodávající neprodleně potvrdí písemně (e-mailem) přijetí závady a navrhne způsob odstranění (např. výměna, návštěva servisního technika k odstranění závady, </w:t>
      </w:r>
      <w:r>
        <w:rPr>
          <w:rFonts w:ascii="Times New Roman" w:eastAsia="Times New Roman" w:hAnsi="Times New Roman" w:cs="Times New Roman"/>
          <w:sz w:val="22"/>
        </w:rPr>
        <w:lastRenderedPageBreak/>
        <w:t>vzdálené odstranění problémů, atd.). Kontakty pro nahlášení vad: telefon Prodávajícího -      [•], email Prodávajícího -      [•]</w:t>
      </w:r>
    </w:p>
    <w:p w14:paraId="7DCE934F"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 O odstranění reklamované vady sepíše Kupující zápis, ve kterém potvrdí odstranění vady nebo uvede důvody, pro které odmítá uznat vadu za odstraněnou. Neodstraní-li Prodávající vady předmětu plnění ve lhůtě 10 dnů od odmítnutí uznání odstranění vady nebo oznámí-li Prodávající před uplynutím této lhůty Kupující, že vady neodstraní, je Kupující oprávněn odstoupit od této smlouvy s ohledem na dané plnění, stejně jako na plnění dosud nedodaná. Současně je při neodstranění vady Prodávajícím dle této smlouvy Kupující oprávněn pověřit odstraněním vady jinou odbornou právnickou nebo fyzickou osobu, přičemž veškeré takto vzniklé náklady na odstranění vady uhradí Kupujícímu Prodávající.</w:t>
      </w:r>
    </w:p>
    <w:p w14:paraId="78F6288B"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Smluvní strany se dohodly, že Kupující je oprávněn předmět plnění upravovat, zejména opatřovat je polepy či nápisy. Tyto úpravy nejsou důvodem nemožnosti odstoupení od této smlouvy nebo vrácení vadného plnění Prodávajícímu a Prodávající se zavazuje takto upravený předmět plnění přijmout bez nároku na jakoukoliv náhradu.</w:t>
      </w:r>
    </w:p>
    <w:p w14:paraId="167E5D9A"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Nebyla-li do okamžiku uplatnění reklamace uhrazena celá kupní cena, Kupující není v prodlení s úhradou kupní ceny až do vyřešení reklamace.</w:t>
      </w:r>
    </w:p>
    <w:p w14:paraId="08D98F3A"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Uplatněním nároku z odpovědnosti za vady předmětu plnění není dotčen nárok Kupujícího na náhradu škody, popř. jiné nemajetkové újmy, pokud taková škoda vznikla.</w:t>
      </w:r>
    </w:p>
    <w:p w14:paraId="1D5852FA"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je povinen řádně vést servisní evidenci zboží a poskytovat z ní na vyžádání údaje. Prodávající je povinen poskytnout Kupujícímu kompletní údaje do tří pracovních dnů od jejich vyžádání.</w:t>
      </w:r>
    </w:p>
    <w:p w14:paraId="60740F6B" w14:textId="77777777" w:rsidR="00A366BA" w:rsidRDefault="006551DE">
      <w:pPr>
        <w:numPr>
          <w:ilvl w:val="0"/>
          <w:numId w:val="8"/>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Veškeré činnosti nutné či související s reklamací vad činí Prodávající sám na své náklady v součinnosti s Kupujícím a v jeho provozní době tak, aby svými činnostmi neohrozil nebo neomezil činnost Kupujícího.</w:t>
      </w:r>
    </w:p>
    <w:p w14:paraId="5F806A77" w14:textId="77777777" w:rsidR="00A366BA" w:rsidRDefault="00A366BA">
      <w:pPr>
        <w:spacing w:before="120" w:after="120"/>
        <w:ind w:left="510"/>
        <w:jc w:val="both"/>
        <w:rPr>
          <w:rFonts w:ascii="Times New Roman" w:eastAsia="Times New Roman" w:hAnsi="Times New Roman" w:cs="Times New Roman"/>
          <w:sz w:val="22"/>
        </w:rPr>
      </w:pPr>
    </w:p>
    <w:p w14:paraId="5C8134F7" w14:textId="77777777" w:rsidR="00A366BA" w:rsidRDefault="00A366BA">
      <w:pPr>
        <w:spacing w:before="120" w:after="120"/>
        <w:jc w:val="center"/>
        <w:rPr>
          <w:rFonts w:ascii="Times New Roman" w:eastAsia="Times New Roman" w:hAnsi="Times New Roman" w:cs="Times New Roman"/>
          <w:b/>
          <w:sz w:val="22"/>
        </w:rPr>
      </w:pPr>
    </w:p>
    <w:p w14:paraId="63D9CA7C" w14:textId="77777777" w:rsidR="00A366BA" w:rsidRDefault="006551DE">
      <w:pPr>
        <w:spacing w:before="120" w:after="120"/>
        <w:jc w:val="center"/>
        <w:rPr>
          <w:rFonts w:ascii="Times New Roman" w:eastAsia="Times New Roman" w:hAnsi="Times New Roman" w:cs="Times New Roman"/>
          <w:b/>
          <w:sz w:val="22"/>
        </w:rPr>
      </w:pPr>
      <w:r>
        <w:rPr>
          <w:rFonts w:ascii="Times New Roman" w:eastAsia="Times New Roman" w:hAnsi="Times New Roman" w:cs="Times New Roman"/>
          <w:b/>
          <w:sz w:val="22"/>
        </w:rPr>
        <w:t>VII.</w:t>
      </w:r>
    </w:p>
    <w:p w14:paraId="3539E052" w14:textId="77777777" w:rsidR="00A366BA" w:rsidRDefault="006551DE">
      <w:pPr>
        <w:spacing w:before="120" w:after="120"/>
        <w:jc w:val="center"/>
        <w:rPr>
          <w:rFonts w:ascii="Times New Roman" w:eastAsia="Times New Roman" w:hAnsi="Times New Roman" w:cs="Times New Roman"/>
          <w:b/>
          <w:sz w:val="22"/>
        </w:rPr>
      </w:pPr>
      <w:r>
        <w:rPr>
          <w:rFonts w:ascii="Times New Roman" w:eastAsia="Times New Roman" w:hAnsi="Times New Roman" w:cs="Times New Roman"/>
          <w:b/>
          <w:sz w:val="22"/>
        </w:rPr>
        <w:t>ZÁVAZKY SMLUVNÍCH STRAN PŘI PLNĚNÍ DLE SMLOUVY</w:t>
      </w:r>
    </w:p>
    <w:p w14:paraId="085F8B80" w14:textId="77777777" w:rsidR="00A366BA" w:rsidRDefault="006551DE">
      <w:pPr>
        <w:numPr>
          <w:ilvl w:val="0"/>
          <w:numId w:val="9"/>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je povinen pověřit plněním závazků ze smlouvy pouze ty zaměstnance, kteří jsou k tomu odborně způsobilí.</w:t>
      </w:r>
    </w:p>
    <w:p w14:paraId="54775B94" w14:textId="77777777" w:rsidR="00A366BA" w:rsidRDefault="006551DE">
      <w:pPr>
        <w:numPr>
          <w:ilvl w:val="0"/>
          <w:numId w:val="9"/>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Veškerá komunikace na základě této smlouvy je činěna písemně ve formě dále uvedené, není-li touto smlouvou stanoveno výslovně jinak. Písemná komunikace probíhá v listinné podobě prostřednictvím doporučené pošty, nebo prostřednictvím elektronické komunikace prostřednictvím e-mailu, a to   na adresy či e-mailové adresy, které jsou uvedeny v záhlaví této smlouvy, nebo adresy/e-mailové adresy, které následně po podpisu této smlouvy jedna Smluvní strana sdělí druhé Smluvní straně, s platností 1 týden po odeslání informace o novém kontaktním údaji. Smluvní strana odpovídá za to, že jí/jím sdělené kontaktní údaje jsou platné. Písemná komunikace prostřednictvím doporučené pošty se bude považovat za řádně doručenou dnem, kdy je druhá smluvní strana převezme od poštovního doručovatele. Neučiní-li tak bezprostředně po dodání, pak se považuje písemná komunikace dle této Kupní smlouvy za doručenou třetího dne od podání písemné zprávy či dokumentu k poštovní přepravě. V případě e-mailová komunikace je tato doručena dle této smlouvy druhý pracovní den po odeslání.</w:t>
      </w:r>
    </w:p>
    <w:p w14:paraId="020131CF" w14:textId="77777777" w:rsidR="00A366BA" w:rsidRDefault="006551DE">
      <w:pPr>
        <w:numPr>
          <w:ilvl w:val="0"/>
          <w:numId w:val="9"/>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Kupující se zavazuje zajistit pracovníkům Prodávajícího během plnění předmětu této  smlouvy, je-li to nezbytné, přístup na příslušná pracoviště a součinnost nezbytnou k provedení předmětu plnění. Prodávající se zavazuje dodržovat v objektech Kupujícího příslušné bezpečnostní předpisy.</w:t>
      </w:r>
    </w:p>
    <w:p w14:paraId="02E07B0A" w14:textId="77777777" w:rsidR="00A366BA" w:rsidRDefault="006551DE">
      <w:pPr>
        <w:numPr>
          <w:ilvl w:val="0"/>
          <w:numId w:val="9"/>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lastRenderedPageBreak/>
        <w:t>Při plnění této Kupní smlouvy je Prodávající vázán touto smlouvou, obecně závaznými právními předpisy a pokyny Kupujícího, pokud tyto nejsou v rozporu s těmito normami nebo zájmy Kupujícího. Prodávající je povinen včas písemně upozornit Kupujícího na zřejmou nevhodnost jeho pokynů, jejichž následkem může vzniknout škoda, včetně rozporu s právními předpisy. Pokud Kupující navzdory tomuto upozornění trvá na svých pokynech, Prodávající neodpovídá za jakoukoli škodu, popř. jinou nemajetkovou újmu, vzniklou v této příčinné souvislosti.</w:t>
      </w:r>
    </w:p>
    <w:p w14:paraId="78DCE1E2" w14:textId="77777777" w:rsidR="00A366BA" w:rsidRDefault="006551DE">
      <w:pPr>
        <w:numPr>
          <w:ilvl w:val="0"/>
          <w:numId w:val="9"/>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se zavazuje:</w:t>
      </w:r>
    </w:p>
    <w:p w14:paraId="4CD2953B" w14:textId="77777777" w:rsidR="00A366BA" w:rsidRDefault="006551DE">
      <w:pPr>
        <w:numPr>
          <w:ilvl w:val="0"/>
          <w:numId w:val="9"/>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informovat neprodleně Kupujícího o všech skutečnostech majících vliv na plnění dle této Kupní smlouvy,</w:t>
      </w:r>
    </w:p>
    <w:p w14:paraId="45B3CDA1" w14:textId="77777777" w:rsidR="00A366BA" w:rsidRDefault="006551DE">
      <w:pPr>
        <w:numPr>
          <w:ilvl w:val="0"/>
          <w:numId w:val="9"/>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plnit řádně a ve stanoveném termínu své povinnosti vyplývající z této smlouvy,</w:t>
      </w:r>
    </w:p>
    <w:p w14:paraId="1DE4611F" w14:textId="77777777" w:rsidR="00A366BA" w:rsidRDefault="006551DE">
      <w:pPr>
        <w:numPr>
          <w:ilvl w:val="0"/>
          <w:numId w:val="9"/>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požádat včas Kupujícího o potřebnou součinnost za účelem řádného plnění této smlouvy.</w:t>
      </w:r>
    </w:p>
    <w:p w14:paraId="5D6EAE9D" w14:textId="77777777" w:rsidR="00A366BA" w:rsidRDefault="006551DE">
      <w:pPr>
        <w:numPr>
          <w:ilvl w:val="0"/>
          <w:numId w:val="9"/>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Prodávající není oprávněn postoupit, ani převést jakákoliv svá práva či povinnosti vyplývající z této Kupní smlouvy bez předchozího písemného souhlasu Kupujícího. </w:t>
      </w:r>
    </w:p>
    <w:p w14:paraId="7A2D9A65" w14:textId="77777777" w:rsidR="00A366BA" w:rsidRDefault="006551DE">
      <w:pPr>
        <w:numPr>
          <w:ilvl w:val="0"/>
          <w:numId w:val="9"/>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není oprávněn použít ve svých dokumentech, prezentacích či reklamě odkazy na Kupujícího nebo jakýkoliv jiný odkaz, který by mohl byť i nepřímo vést k identifikaci Kupujícího, bez předchozího písemného souhlasu Kupujícího. Výše uvedeným omezením není dotčena možnost Prodávajícího uvádět činnost dle této smlouvy jako svou referenci ve svých nabídkách popřípadě rozsahu stanoveném zadavatelem v souladu se zákonem.</w:t>
      </w:r>
    </w:p>
    <w:p w14:paraId="4288FAF8" w14:textId="77777777" w:rsidR="00A366BA" w:rsidRDefault="006551DE">
      <w:pPr>
        <w:numPr>
          <w:ilvl w:val="0"/>
          <w:numId w:val="9"/>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Prodávající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 Toto spolupůsobení je povinen zajistit i u svých příp. subdodavatelů.</w:t>
      </w:r>
    </w:p>
    <w:p w14:paraId="1C10D3B0" w14:textId="77777777" w:rsidR="00A366BA" w:rsidRDefault="006551DE">
      <w:pPr>
        <w:numPr>
          <w:ilvl w:val="0"/>
          <w:numId w:val="9"/>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Prodávající se zavazuje řádně uchovávat originál smlouvy na předmět plnění veřejné zakázky včetně příloh a jejich případných dodatků, veškeré originály účetních dokladů a originály dalších dokumentů souvisejících s realizací veřejné zakázky minimálně do 31. 12.2025 v souladu s podmínkami OP VK, není-li zákonem stanovena lhůta delší. Výše uvedené dokumenty a účetní doklady budou uchovány způsobem uvedeným v zákoně č. 563/1991 Sb., o archivnictví a spisové službě a o změně některých zákonů, ve znění pozdějších předpisů, a v souladu s dalšími platnými právními předpisy ČR. Ve smlouvách uzavíraných s případnými partnery a subdodavateli Prodávající zaváže touto povinností i případné partnery a subdodavatele veřejné zakázky; kdy takové smlouvy musí být touto smlouvou výslovně povoleny. Prodávající je dále povinen uchovávat účetní záznamy vztahující se k předmětu plnění veřejné zakázky v elektronické podobě, a to nejméně do 31.12.2025, není-li zákonem stanovena lhůta delší. Prodávající je povinen v souladu se zákonem č. 320/2001 Sb., o finanční kontrole, nařízením Komise (ES) č. 1083/2006, a v souladu s dalšími právními předpisy ČR a ES umožnit výkon kontroly všech dokladů vztahujících se k realizaci předmětu plnění veřejné zakázky, poskytnout osobám oprávněným k výkonu kontroly projektu, z něhož je zakázka hrazena, veškeré doklady související s realizací předmětu plnění veřejné zakázky, umožnit průběžné ověřování skutečného stavu plnění předmětu veřejné zakázky v místě realizace a poskytnout součinnost všem osobám oprávněným k provádění kontroly. Těmito oprávněnými osobami jsou Zadavatel a jím pověřené osoby, poskytovatel podpory projektu, z něhož je zakázka hrazena, a jím pověřené osoby, územní finanční orgány, Ministerstvo školství, mládeže a tělovýchovy, Ministerstvo financí, Nejvyšší kontrolní úřad, Evropská komise a Evropský účetní dvůr, případně další orgány oprávněné k výkonu kontroly. Prodávající má dále povinnost zajistit, aby obdobné povinnosti ve vztahu k předmětu plnění veřejné zakázky plnili také jeho případní </w:t>
      </w:r>
      <w:r>
        <w:rPr>
          <w:rFonts w:ascii="Times New Roman" w:eastAsia="Times New Roman" w:hAnsi="Times New Roman" w:cs="Times New Roman"/>
          <w:sz w:val="22"/>
        </w:rPr>
        <w:lastRenderedPageBreak/>
        <w:t xml:space="preserve">subdodavatelé a partneři, kteří musí být podle této smlouvy výslovně povoleni Kupujícím. </w:t>
      </w:r>
    </w:p>
    <w:p w14:paraId="4C95C760" w14:textId="77777777" w:rsidR="00A366BA" w:rsidRDefault="00A366BA">
      <w:pPr>
        <w:spacing w:before="120" w:after="120"/>
        <w:jc w:val="both"/>
        <w:rPr>
          <w:rFonts w:ascii="Times New Roman" w:eastAsia="Times New Roman" w:hAnsi="Times New Roman" w:cs="Times New Roman"/>
          <w:sz w:val="22"/>
        </w:rPr>
      </w:pPr>
    </w:p>
    <w:p w14:paraId="290E8FCF" w14:textId="77777777" w:rsidR="00A366BA" w:rsidRDefault="006551DE">
      <w:pPr>
        <w:spacing w:before="120" w:after="120"/>
        <w:jc w:val="center"/>
        <w:rPr>
          <w:rFonts w:ascii="Times New Roman" w:eastAsia="Times New Roman" w:hAnsi="Times New Roman" w:cs="Times New Roman"/>
          <w:b/>
          <w:sz w:val="22"/>
        </w:rPr>
      </w:pPr>
      <w:r>
        <w:rPr>
          <w:rFonts w:ascii="Times New Roman" w:eastAsia="Times New Roman" w:hAnsi="Times New Roman" w:cs="Times New Roman"/>
          <w:b/>
          <w:sz w:val="22"/>
        </w:rPr>
        <w:t>VIII.</w:t>
      </w:r>
    </w:p>
    <w:p w14:paraId="2EAFBB30" w14:textId="77777777" w:rsidR="00A366BA" w:rsidRDefault="006551DE">
      <w:pPr>
        <w:spacing w:before="120" w:after="120"/>
        <w:jc w:val="center"/>
        <w:rPr>
          <w:rFonts w:ascii="Times New Roman" w:eastAsia="Times New Roman" w:hAnsi="Times New Roman" w:cs="Times New Roman"/>
          <w:b/>
          <w:sz w:val="22"/>
        </w:rPr>
      </w:pPr>
      <w:r>
        <w:rPr>
          <w:rFonts w:ascii="Times New Roman" w:eastAsia="Times New Roman" w:hAnsi="Times New Roman" w:cs="Times New Roman"/>
          <w:b/>
          <w:sz w:val="22"/>
        </w:rPr>
        <w:t>PŘECHOD VLASTNICTVÍ A NEBEZPEČÍ ŠKODY</w:t>
      </w:r>
    </w:p>
    <w:p w14:paraId="26ACE2C0" w14:textId="77777777" w:rsidR="00A366BA" w:rsidRDefault="006551DE">
      <w:pPr>
        <w:numPr>
          <w:ilvl w:val="0"/>
          <w:numId w:val="10"/>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Vlastnictví k předmětu plnění dodanému na základě této smlouvy přechází na Kupujícího okamžikem podpisu protokolu o předání a převzetí plnění Prodávajícím a Kupujícím.  Tímto okamžikem přechází na Kupujícího rovněž nebezpečí škody na zboží dodaném dle této smlouvy.</w:t>
      </w:r>
    </w:p>
    <w:p w14:paraId="5183B013" w14:textId="77777777" w:rsidR="00A366BA" w:rsidRDefault="00A366BA">
      <w:pPr>
        <w:spacing w:before="120" w:after="120"/>
        <w:ind w:left="720"/>
        <w:jc w:val="both"/>
        <w:rPr>
          <w:rFonts w:ascii="Times New Roman" w:eastAsia="Times New Roman" w:hAnsi="Times New Roman" w:cs="Times New Roman"/>
          <w:sz w:val="22"/>
        </w:rPr>
      </w:pPr>
    </w:p>
    <w:p w14:paraId="440697F4" w14:textId="77777777" w:rsidR="00A366BA" w:rsidRDefault="00A366BA">
      <w:pPr>
        <w:spacing w:before="120" w:after="120"/>
        <w:ind w:left="720"/>
        <w:jc w:val="both"/>
        <w:rPr>
          <w:rFonts w:ascii="Times New Roman" w:eastAsia="Times New Roman" w:hAnsi="Times New Roman" w:cs="Times New Roman"/>
          <w:sz w:val="22"/>
        </w:rPr>
      </w:pPr>
    </w:p>
    <w:p w14:paraId="4C003751" w14:textId="77777777" w:rsidR="00A366BA" w:rsidRDefault="006551DE">
      <w:pPr>
        <w:spacing w:before="120" w:after="120"/>
        <w:ind w:left="360" w:hanging="360"/>
        <w:jc w:val="center"/>
        <w:rPr>
          <w:rFonts w:ascii="Times New Roman" w:eastAsia="Times New Roman" w:hAnsi="Times New Roman" w:cs="Times New Roman"/>
          <w:b/>
          <w:sz w:val="22"/>
        </w:rPr>
      </w:pPr>
      <w:r>
        <w:rPr>
          <w:rFonts w:ascii="Times New Roman" w:eastAsia="Times New Roman" w:hAnsi="Times New Roman" w:cs="Times New Roman"/>
          <w:b/>
          <w:sz w:val="22"/>
        </w:rPr>
        <w:t>IX.</w:t>
      </w:r>
    </w:p>
    <w:p w14:paraId="3F5709CC" w14:textId="77777777" w:rsidR="00A366BA" w:rsidRDefault="006551DE">
      <w:pPr>
        <w:spacing w:before="120" w:after="120"/>
        <w:ind w:left="360" w:hanging="360"/>
        <w:jc w:val="center"/>
        <w:rPr>
          <w:rFonts w:ascii="Times New Roman" w:eastAsia="Times New Roman" w:hAnsi="Times New Roman" w:cs="Times New Roman"/>
          <w:b/>
          <w:sz w:val="22"/>
        </w:rPr>
      </w:pPr>
      <w:r>
        <w:rPr>
          <w:rFonts w:ascii="Times New Roman" w:eastAsia="Times New Roman" w:hAnsi="Times New Roman" w:cs="Times New Roman"/>
          <w:b/>
          <w:sz w:val="22"/>
        </w:rPr>
        <w:t>SMLUVNÍ SANKCE</w:t>
      </w:r>
    </w:p>
    <w:p w14:paraId="091FBC1E" w14:textId="77777777" w:rsidR="00A366BA" w:rsidRDefault="006551DE">
      <w:pPr>
        <w:numPr>
          <w:ilvl w:val="0"/>
          <w:numId w:val="11"/>
        </w:numPr>
        <w:spacing w:before="120" w:after="120"/>
        <w:jc w:val="both"/>
        <w:rPr>
          <w:rFonts w:ascii="Times New Roman" w:eastAsia="Times New Roman" w:hAnsi="Times New Roman" w:cs="Times New Roman"/>
          <w:sz w:val="22"/>
        </w:rPr>
      </w:pPr>
      <w:r>
        <w:rPr>
          <w:rFonts w:ascii="Times New Roman" w:eastAsia="Times New Roman" w:hAnsi="Times New Roman" w:cs="Times New Roman"/>
          <w:sz w:val="22"/>
        </w:rPr>
        <w:t xml:space="preserve">Smluvní strany se dohodly, že: </w:t>
      </w:r>
    </w:p>
    <w:p w14:paraId="218078AF" w14:textId="77777777" w:rsidR="00A366BA" w:rsidRDefault="006551DE">
      <w:pPr>
        <w:numPr>
          <w:ilvl w:val="0"/>
          <w:numId w:val="11"/>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Prodávající zaplatí Kupujícímu smluvní pokutu ve výši 500,- Kč za každý započatý kalendářní den prodlení s dodáním zboží dle této smlouvy.</w:t>
      </w:r>
    </w:p>
    <w:p w14:paraId="58A28460" w14:textId="77777777" w:rsidR="00A366BA" w:rsidRDefault="006551DE">
      <w:pPr>
        <w:numPr>
          <w:ilvl w:val="0"/>
          <w:numId w:val="11"/>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Kupující zaplatí Prodávajícímu úroky z prodlení za prodlení s úhradou faktury předloženou po splnění podmínek stanovených touto smlouvou a to ve výši dle vládního nařízení č. 351/2013 Sb., ve znění pozdějších předpisů.</w:t>
      </w:r>
    </w:p>
    <w:p w14:paraId="6DBD368E" w14:textId="77777777" w:rsidR="00A366BA" w:rsidRDefault="006551DE">
      <w:pPr>
        <w:numPr>
          <w:ilvl w:val="0"/>
          <w:numId w:val="11"/>
        </w:numPr>
        <w:spacing w:before="120" w:after="120"/>
        <w:jc w:val="both"/>
        <w:rPr>
          <w:rFonts w:ascii="Times New Roman" w:eastAsia="Times New Roman" w:hAnsi="Times New Roman" w:cs="Times New Roman"/>
          <w:sz w:val="22"/>
        </w:rPr>
      </w:pPr>
      <w:r>
        <w:rPr>
          <w:rFonts w:ascii="Times New Roman" w:eastAsia="Times New Roman" w:hAnsi="Times New Roman" w:cs="Times New Roman"/>
          <w:sz w:val="22"/>
        </w:rPr>
        <w:t>Splatnost smluvních pokut se sjednává na 30 dnů ode dne doručení jejich vyúčtování.</w:t>
      </w:r>
    </w:p>
    <w:p w14:paraId="0EE2E411" w14:textId="77777777" w:rsidR="00A366BA" w:rsidRDefault="006551DE">
      <w:pPr>
        <w:numPr>
          <w:ilvl w:val="0"/>
          <w:numId w:val="11"/>
        </w:numPr>
        <w:spacing w:before="120" w:after="120"/>
        <w:jc w:val="both"/>
        <w:rPr>
          <w:rFonts w:ascii="Times New Roman" w:eastAsia="Times New Roman" w:hAnsi="Times New Roman" w:cs="Times New Roman"/>
          <w:sz w:val="22"/>
        </w:rPr>
      </w:pPr>
      <w:r>
        <w:rPr>
          <w:rFonts w:ascii="Times New Roman" w:eastAsia="Times New Roman" w:hAnsi="Times New Roman" w:cs="Times New Roman"/>
          <w:sz w:val="22"/>
        </w:rPr>
        <w:t xml:space="preserve">Zaplacením jakékoli smluvní pokuty dle této smlouvy, není dotčeno právo oprávněné Smluvní strany na náhradu škody, popř. jiné nemajetkové újmy, způsobené porušením povinností dle této smlouvy.  </w:t>
      </w:r>
    </w:p>
    <w:p w14:paraId="31542B08" w14:textId="77777777" w:rsidR="00A366BA" w:rsidRDefault="006551DE">
      <w:pPr>
        <w:numPr>
          <w:ilvl w:val="0"/>
          <w:numId w:val="11"/>
        </w:numPr>
        <w:spacing w:before="120" w:after="120"/>
        <w:jc w:val="both"/>
        <w:rPr>
          <w:rFonts w:ascii="Times New Roman" w:eastAsia="Times New Roman" w:hAnsi="Times New Roman" w:cs="Times New Roman"/>
          <w:sz w:val="22"/>
        </w:rPr>
      </w:pPr>
      <w:r>
        <w:rPr>
          <w:rFonts w:ascii="Times New Roman" w:eastAsia="Times New Roman" w:hAnsi="Times New Roman" w:cs="Times New Roman"/>
          <w:sz w:val="22"/>
        </w:rPr>
        <w:t>Smluvní strana, které vznikne právo uplatnit smluvní pokutu, může od jejího vymáhání na základě své vůle upustit.</w:t>
      </w:r>
    </w:p>
    <w:p w14:paraId="050396FE" w14:textId="77777777" w:rsidR="00A366BA" w:rsidRDefault="00A366BA">
      <w:pPr>
        <w:spacing w:before="120" w:after="120"/>
        <w:rPr>
          <w:rFonts w:ascii="Times New Roman" w:eastAsia="Times New Roman" w:hAnsi="Times New Roman" w:cs="Times New Roman"/>
          <w:b/>
          <w:sz w:val="22"/>
        </w:rPr>
      </w:pPr>
    </w:p>
    <w:p w14:paraId="75C453E1" w14:textId="77777777" w:rsidR="00A366BA" w:rsidRDefault="006551DE">
      <w:pPr>
        <w:spacing w:before="120" w:after="120"/>
        <w:jc w:val="center"/>
        <w:rPr>
          <w:rFonts w:ascii="Times New Roman" w:eastAsia="Times New Roman" w:hAnsi="Times New Roman" w:cs="Times New Roman"/>
          <w:b/>
          <w:sz w:val="22"/>
        </w:rPr>
      </w:pPr>
      <w:r>
        <w:rPr>
          <w:rFonts w:ascii="Times New Roman" w:eastAsia="Times New Roman" w:hAnsi="Times New Roman" w:cs="Times New Roman"/>
          <w:b/>
          <w:sz w:val="22"/>
        </w:rPr>
        <w:t>X.</w:t>
      </w:r>
    </w:p>
    <w:p w14:paraId="07D2D521" w14:textId="77777777" w:rsidR="00A366BA" w:rsidRDefault="006551DE">
      <w:pPr>
        <w:spacing w:before="120" w:after="120"/>
        <w:ind w:left="360" w:hanging="360"/>
        <w:jc w:val="center"/>
        <w:rPr>
          <w:rFonts w:ascii="Times New Roman" w:eastAsia="Times New Roman" w:hAnsi="Times New Roman" w:cs="Times New Roman"/>
          <w:b/>
          <w:sz w:val="22"/>
        </w:rPr>
      </w:pPr>
      <w:r>
        <w:rPr>
          <w:rFonts w:ascii="Times New Roman" w:eastAsia="Times New Roman" w:hAnsi="Times New Roman" w:cs="Times New Roman"/>
          <w:b/>
          <w:sz w:val="22"/>
        </w:rPr>
        <w:t>UKONČENÍ SMLUVNÍHO VZTAHU</w:t>
      </w:r>
    </w:p>
    <w:p w14:paraId="3E47062A" w14:textId="77777777" w:rsidR="00A366BA" w:rsidRDefault="006551DE">
      <w:pPr>
        <w:numPr>
          <w:ilvl w:val="0"/>
          <w:numId w:val="12"/>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Tato smlouva zanikne splněním závazku dle ustanovení § 1908 občanského zákoníku nebo před uplynutím lhůty plnění z důvodu podstatného porušení povinností smluvních stran - jednostranným právním úkonem, tj. odstoupením od smlouvy. Dále může tato smlouva zaniknout dohodou smluvních stran. Návrhy na zánik smlouvy dohodou je oprávněna vystavit kterákoli ze smluvních stran. </w:t>
      </w:r>
    </w:p>
    <w:p w14:paraId="45C4556B" w14:textId="77777777" w:rsidR="00A366BA" w:rsidRDefault="00A366BA">
      <w:pPr>
        <w:spacing w:before="120" w:after="120"/>
        <w:ind w:left="510"/>
        <w:jc w:val="both"/>
        <w:rPr>
          <w:rFonts w:ascii="Times New Roman" w:eastAsia="Times New Roman" w:hAnsi="Times New Roman" w:cs="Times New Roman"/>
          <w:sz w:val="22"/>
        </w:rPr>
      </w:pPr>
    </w:p>
    <w:p w14:paraId="180DD3BF" w14:textId="77777777" w:rsidR="00A366BA" w:rsidRDefault="006551DE">
      <w:pPr>
        <w:numPr>
          <w:ilvl w:val="0"/>
          <w:numId w:val="13"/>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Kterákoli smluvní strana je povinna písemně. bez zbytečného odkladu oznámit druhé straně, že poruší své povinnosti plynoucí z této smlouvy a okolnosti, které by mohly mít negativní vliv na plnění jejích povinnosti plynoucí ze smlouvy a je povinna minimalizovat takové porušení včas a účelně vynaloženými opatřeními.  Lhůtou bez zbytečného odkladu se rozumí 10 dnů ode dne, kdy se o okolnosti uvedené v první větě tohoto odstavce povinná smluvní strana dozvěděla, nebo při řádné péči měla dozvědět. Oznámením se oznamující smluvní strana nezbavuje svých závazků ze smlouvy. Jestliže tuto povinnost povinná, oznamující smluvní strana nesplní, nebo není druhé straně zpráva doručena včas, má druhá smluvní strana nárok na úhradu škody, popř. jiné nemajetkové újmy, která jí tím vzniká a nárok na odstoupení od smlouvy, stejně jako v případě, kdy přes splnění povinnosti povinné, oznamující Smluvní strany dle první </w:t>
      </w:r>
      <w:r>
        <w:rPr>
          <w:rFonts w:ascii="Times New Roman" w:eastAsia="Times New Roman" w:hAnsi="Times New Roman" w:cs="Times New Roman"/>
          <w:sz w:val="22"/>
        </w:rPr>
        <w:lastRenderedPageBreak/>
        <w:t xml:space="preserve">věty tohoto odst. je její plnění nemožným, nebo tak limitovaným, že o něj druhá smluvní strana nemůže mít zájem (tím není dotčeno ustanovení u vyšší moci uvedené v této smlouvě a postup tam uvedený). </w:t>
      </w:r>
    </w:p>
    <w:p w14:paraId="6581131C" w14:textId="77777777" w:rsidR="00A366BA" w:rsidRDefault="006551DE">
      <w:pPr>
        <w:numPr>
          <w:ilvl w:val="0"/>
          <w:numId w:val="13"/>
        </w:numPr>
        <w:spacing w:before="120" w:after="120"/>
        <w:ind w:left="510" w:hanging="510"/>
        <w:jc w:val="both"/>
        <w:rPr>
          <w:rFonts w:ascii="Times New Roman" w:eastAsia="Times New Roman" w:hAnsi="Times New Roman" w:cs="Times New Roman"/>
          <w:b/>
          <w:sz w:val="22"/>
        </w:rPr>
      </w:pPr>
      <w:r>
        <w:rPr>
          <w:rFonts w:ascii="Times New Roman" w:eastAsia="Times New Roman" w:hAnsi="Times New Roman" w:cs="Times New Roman"/>
          <w:sz w:val="22"/>
        </w:rPr>
        <w:t xml:space="preserve">Odstoupení od smlouvy musí odstupující smluvní strana oznámit druhé straně písemně bez zbytečného odkladu poté, co se dozvěděla o podstatném porušení smlouvy. Lhůta pro doručení odstoupení od smlouvy se stanovuje pro obě smluvní strany 10 dnů ode dne, kdy se oprávněná smluvní strana dozvěděla o podstatném porušení smlouvy, včetně porušení nebo hrozícího porušení dle bodu 10.2. V odstoupení musí být dále uveden důvod, pro který smluvní strana od smlouvy odstupuje a přesná citace toho bodu smlouvy, který ji k takovému kroku opravňuje. Bez těchto náležitostí je odstoupení od smlouvy neplatné. </w:t>
      </w:r>
    </w:p>
    <w:p w14:paraId="23C71960" w14:textId="77777777" w:rsidR="00A366BA" w:rsidRDefault="006551DE">
      <w:pPr>
        <w:numPr>
          <w:ilvl w:val="0"/>
          <w:numId w:val="13"/>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Stanoví-li smluvní strana oprávněná pro dodatečné plnění lhůtu, což u podstatného porušení smlouvy, včetně dle dohody smluvních stran porušení dle bodu 10.2, dle občanského zákoníku učinit nemusí, vzniká jí právo odstoupit od smlouvy až po jejím uplynutí. Jestliže však smluvní strana, která je v prodlení, prohlásí, že svůj závazek nesplní, může oprávněná smluvní strana odstoupit od smlouvy před uplynutím lhůty dodatečného plnění, kterou stanovila, a to i v případě, že budoucí porušení smlouvy by nebylo podstatné.</w:t>
      </w:r>
    </w:p>
    <w:p w14:paraId="2825498C" w14:textId="77777777" w:rsidR="00A366BA" w:rsidRDefault="006551DE">
      <w:pPr>
        <w:numPr>
          <w:ilvl w:val="0"/>
          <w:numId w:val="13"/>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Podstatným porušením smlouvy opravňujícím Kupujícího odstoupit od smlouvy mimo ujednání uvedená v jiných článcích smlouvy se rozumí:</w:t>
      </w:r>
    </w:p>
    <w:p w14:paraId="39835940" w14:textId="77777777" w:rsidR="00A366BA" w:rsidRDefault="006551DE">
      <w:pPr>
        <w:suppressAutoHyphens/>
        <w:spacing w:before="120" w:after="120"/>
        <w:ind w:left="720"/>
        <w:rPr>
          <w:rFonts w:ascii="Times New Roman" w:eastAsia="Times New Roman" w:hAnsi="Times New Roman" w:cs="Times New Roman"/>
          <w:sz w:val="22"/>
        </w:rPr>
      </w:pPr>
      <w:r>
        <w:rPr>
          <w:rFonts w:ascii="Times New Roman" w:eastAsia="Times New Roman" w:hAnsi="Times New Roman" w:cs="Times New Roman"/>
          <w:sz w:val="22"/>
        </w:rPr>
        <w:t>a) prodlení Prodávajícího se zahájením plnění delší než 14 kalendářních dnů,</w:t>
      </w:r>
    </w:p>
    <w:p w14:paraId="7F03BA79" w14:textId="77777777" w:rsidR="00A366BA" w:rsidRDefault="006551DE">
      <w:pPr>
        <w:suppressAutoHyphens/>
        <w:spacing w:before="120" w:after="120"/>
        <w:ind w:left="720"/>
        <w:rPr>
          <w:rFonts w:ascii="Times New Roman" w:eastAsia="Times New Roman" w:hAnsi="Times New Roman" w:cs="Times New Roman"/>
          <w:sz w:val="22"/>
        </w:rPr>
      </w:pPr>
      <w:r>
        <w:rPr>
          <w:rFonts w:ascii="Times New Roman" w:eastAsia="Times New Roman" w:hAnsi="Times New Roman" w:cs="Times New Roman"/>
          <w:sz w:val="22"/>
        </w:rPr>
        <w:t>b) v případě, že Prodávající postupuje při plnění dodávky v rozporu se zadáním Kupujícího, Kupující jej písemně vyzve k odstranění nedostatků a Prodávající tak neučiní,</w:t>
      </w:r>
    </w:p>
    <w:p w14:paraId="4D15A613" w14:textId="77777777" w:rsidR="00A366BA" w:rsidRDefault="006551DE">
      <w:pPr>
        <w:suppressAutoHyphens/>
        <w:spacing w:before="120" w:after="120"/>
        <w:ind w:left="720"/>
        <w:rPr>
          <w:rFonts w:ascii="Times New Roman" w:eastAsia="Times New Roman" w:hAnsi="Times New Roman" w:cs="Times New Roman"/>
          <w:sz w:val="22"/>
        </w:rPr>
      </w:pPr>
      <w:r>
        <w:rPr>
          <w:rFonts w:ascii="Times New Roman" w:eastAsia="Times New Roman" w:hAnsi="Times New Roman" w:cs="Times New Roman"/>
          <w:sz w:val="22"/>
        </w:rPr>
        <w:t>c) pravomocné ukončení insolvenčního řízení.</w:t>
      </w:r>
    </w:p>
    <w:p w14:paraId="5290F2F4" w14:textId="77777777" w:rsidR="00A366BA" w:rsidRDefault="006551DE">
      <w:pPr>
        <w:numPr>
          <w:ilvl w:val="0"/>
          <w:numId w:val="14"/>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Podstatným porušením smlouvy opravňujícím Prodávajícího odstoupit od smlouvy je prodlení Kupujícího s úhradou daňového dokladu (faktury) dle v předmětné smlouvě dohodnutého platebního režimu delším než 30 dní počítáno ode dne jeho splatnosti.</w:t>
      </w:r>
    </w:p>
    <w:p w14:paraId="1DC5627E" w14:textId="77777777" w:rsidR="00A366BA" w:rsidRDefault="006551DE">
      <w:pPr>
        <w:numPr>
          <w:ilvl w:val="0"/>
          <w:numId w:val="14"/>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V případě, že se Kupujícímu s ohledem na financování z prostředků EU nepodaří zajistit finanční prostředky k jejichž zajištění je povinen, má Kupující právo jednostranně odstoupit od kupní smlouvy nebo její části.</w:t>
      </w:r>
    </w:p>
    <w:p w14:paraId="38604C2C" w14:textId="77777777" w:rsidR="00A366BA" w:rsidRDefault="006551DE">
      <w:pPr>
        <w:numPr>
          <w:ilvl w:val="0"/>
          <w:numId w:val="14"/>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Důsledky odstoupení od smlouvy:</w:t>
      </w:r>
    </w:p>
    <w:p w14:paraId="61570A00" w14:textId="77777777" w:rsidR="00A366BA" w:rsidRDefault="006551DE">
      <w:pPr>
        <w:numPr>
          <w:ilvl w:val="0"/>
          <w:numId w:val="14"/>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odstoupením od smlouvy, tj. doručením projevu vůle o odstoupení druhému účastníkovi, smlouva zaniká ke dni účinnosti odstoupení. Odstoupení od smlouvy se však nedotýká nároku na náhradu škody, popř. jiné nemajetkové újmy, pokud nebylo důvodem vzniku škody, popř. jiné nemajetkové újmy, uplatnění "vyšší moci",  a nedotýká se nároku na smluvní pokuty; řešení sporů mezi smluvními stranami a jiných ustanovení, která podle projevené vůle smluvních stran nebo vzhledem ke své povaze mají trvat i po ukončení smlouvy. Je-li však smluvní pokuta závislá na délce prodlení, nenarůstá její výše po zániku smlouvy,</w:t>
      </w:r>
    </w:p>
    <w:p w14:paraId="63278FEB" w14:textId="77777777" w:rsidR="00A366BA" w:rsidRDefault="006551DE">
      <w:pPr>
        <w:numPr>
          <w:ilvl w:val="0"/>
          <w:numId w:val="14"/>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závazky Prodávajícího, pokud jde o jakost, odstraňování vad a nedodělků, a také záruky za jakost prací jím provedených až do doby jakéhokoliv odstoupení od smlouvy platí i po takovém odstoupení, a to pro část předmětu plnění, kterou Prodávající dodal nebo prokazatelně odeslal do takového odstoupení,</w:t>
      </w:r>
    </w:p>
    <w:p w14:paraId="7FC9161D" w14:textId="77777777" w:rsidR="00A366BA" w:rsidRDefault="006551DE">
      <w:pPr>
        <w:numPr>
          <w:ilvl w:val="0"/>
          <w:numId w:val="14"/>
        </w:numPr>
        <w:spacing w:before="120" w:after="120"/>
        <w:ind w:left="720" w:hanging="360"/>
        <w:jc w:val="both"/>
        <w:rPr>
          <w:rFonts w:ascii="Times New Roman" w:eastAsia="Times New Roman" w:hAnsi="Times New Roman" w:cs="Times New Roman"/>
          <w:sz w:val="22"/>
        </w:rPr>
      </w:pPr>
      <w:r>
        <w:rPr>
          <w:rFonts w:ascii="Times New Roman" w:eastAsia="Times New Roman" w:hAnsi="Times New Roman" w:cs="Times New Roman"/>
          <w:sz w:val="22"/>
        </w:rPr>
        <w:t>odstoupí-li některá ze smluvních stran řádně od této smlouvy, smluvní strany vypořádají své závazky ze smlouvy takto:</w:t>
      </w:r>
    </w:p>
    <w:p w14:paraId="60625E61" w14:textId="77777777" w:rsidR="00A366BA" w:rsidRDefault="006551DE">
      <w:pPr>
        <w:numPr>
          <w:ilvl w:val="0"/>
          <w:numId w:val="14"/>
        </w:numPr>
        <w:spacing w:before="120" w:after="120"/>
        <w:ind w:left="1418" w:hanging="340"/>
        <w:jc w:val="both"/>
        <w:rPr>
          <w:rFonts w:ascii="Times New Roman" w:eastAsia="Times New Roman" w:hAnsi="Times New Roman" w:cs="Times New Roman"/>
          <w:sz w:val="22"/>
        </w:rPr>
      </w:pPr>
      <w:r>
        <w:rPr>
          <w:rFonts w:ascii="Times New Roman" w:eastAsia="Times New Roman" w:hAnsi="Times New Roman" w:cs="Times New Roman"/>
          <w:sz w:val="22"/>
        </w:rPr>
        <w:t>Prodávající provede soupis všech provedených dodávek zboží dle stanovené kupní ceny;</w:t>
      </w:r>
    </w:p>
    <w:p w14:paraId="38CB9537" w14:textId="77777777" w:rsidR="00A366BA" w:rsidRDefault="006551DE">
      <w:pPr>
        <w:numPr>
          <w:ilvl w:val="0"/>
          <w:numId w:val="14"/>
        </w:numPr>
        <w:spacing w:before="120" w:after="120"/>
        <w:ind w:left="1418" w:hanging="338"/>
        <w:jc w:val="both"/>
        <w:rPr>
          <w:rFonts w:ascii="Times New Roman" w:eastAsia="Times New Roman" w:hAnsi="Times New Roman" w:cs="Times New Roman"/>
          <w:sz w:val="22"/>
        </w:rPr>
      </w:pPr>
      <w:r>
        <w:rPr>
          <w:rFonts w:ascii="Times New Roman" w:eastAsia="Times New Roman" w:hAnsi="Times New Roman" w:cs="Times New Roman"/>
          <w:sz w:val="22"/>
        </w:rPr>
        <w:lastRenderedPageBreak/>
        <w:t>Prodávající provede finanční vyčíslení provedených dodávek zboží a zpracuje "dílčí konečnou fakturu";</w:t>
      </w:r>
    </w:p>
    <w:p w14:paraId="752840FC" w14:textId="77777777" w:rsidR="00A366BA" w:rsidRDefault="006551DE">
      <w:pPr>
        <w:numPr>
          <w:ilvl w:val="0"/>
          <w:numId w:val="14"/>
        </w:numPr>
        <w:spacing w:before="120" w:after="120"/>
        <w:ind w:left="1418" w:hanging="338"/>
        <w:jc w:val="both"/>
        <w:rPr>
          <w:rFonts w:ascii="Times New Roman" w:eastAsia="Times New Roman" w:hAnsi="Times New Roman" w:cs="Times New Roman"/>
          <w:sz w:val="22"/>
        </w:rPr>
      </w:pPr>
      <w:r>
        <w:rPr>
          <w:rFonts w:ascii="Times New Roman" w:eastAsia="Times New Roman" w:hAnsi="Times New Roman" w:cs="Times New Roman"/>
          <w:sz w:val="22"/>
        </w:rPr>
        <w:t xml:space="preserve">Prodávající vyzve Kupujícího k "dílčímu předání plnění" a Kupující je povinen do 3 dnů od obdržení vyzvání zahájit "dílčí přejímací řízení" pro dodávky zboží, které byly na cestě v době doručení oznámení odstoupení – ostatní plnění, byť objednané, se ruší; </w:t>
      </w:r>
    </w:p>
    <w:p w14:paraId="2451F3DE" w14:textId="77777777" w:rsidR="00A366BA" w:rsidRDefault="006551DE">
      <w:pPr>
        <w:numPr>
          <w:ilvl w:val="0"/>
          <w:numId w:val="14"/>
        </w:numPr>
        <w:spacing w:before="120" w:after="120"/>
        <w:ind w:left="1418" w:hanging="338"/>
        <w:jc w:val="both"/>
        <w:rPr>
          <w:rFonts w:ascii="Times New Roman" w:eastAsia="Times New Roman" w:hAnsi="Times New Roman" w:cs="Times New Roman"/>
          <w:sz w:val="22"/>
        </w:rPr>
      </w:pPr>
      <w:r>
        <w:rPr>
          <w:rFonts w:ascii="Times New Roman" w:eastAsia="Times New Roman" w:hAnsi="Times New Roman" w:cs="Times New Roman"/>
          <w:sz w:val="22"/>
        </w:rPr>
        <w:t>Kupující uhradí Prodávajícímu provedené dodávky zboží do doby odstoupení od smlouvy na základě vystavené „dílčí konečné faktury“.</w:t>
      </w:r>
    </w:p>
    <w:p w14:paraId="770549E9" w14:textId="77777777" w:rsidR="00A366BA" w:rsidRDefault="00A366BA">
      <w:pPr>
        <w:spacing w:before="120" w:after="120"/>
        <w:ind w:left="360" w:hanging="360"/>
        <w:jc w:val="both"/>
        <w:rPr>
          <w:rFonts w:ascii="Times New Roman" w:eastAsia="Times New Roman" w:hAnsi="Times New Roman" w:cs="Times New Roman"/>
          <w:sz w:val="22"/>
        </w:rPr>
      </w:pPr>
    </w:p>
    <w:p w14:paraId="20F16DAD" w14:textId="77777777" w:rsidR="00A366BA" w:rsidRDefault="00A366BA">
      <w:pPr>
        <w:spacing w:before="120" w:after="120"/>
        <w:ind w:left="360" w:hanging="360"/>
        <w:jc w:val="both"/>
        <w:rPr>
          <w:rFonts w:ascii="Times New Roman" w:eastAsia="Times New Roman" w:hAnsi="Times New Roman" w:cs="Times New Roman"/>
          <w:sz w:val="22"/>
        </w:rPr>
      </w:pPr>
    </w:p>
    <w:p w14:paraId="69094D67" w14:textId="77777777" w:rsidR="00A366BA" w:rsidRDefault="00A366BA">
      <w:pPr>
        <w:spacing w:before="120" w:after="120"/>
        <w:ind w:left="360" w:hanging="360"/>
        <w:jc w:val="both"/>
        <w:rPr>
          <w:rFonts w:ascii="Times New Roman" w:eastAsia="Times New Roman" w:hAnsi="Times New Roman" w:cs="Times New Roman"/>
          <w:sz w:val="22"/>
        </w:rPr>
      </w:pPr>
    </w:p>
    <w:p w14:paraId="24EB542B" w14:textId="77777777" w:rsidR="00A366BA" w:rsidRDefault="006551DE">
      <w:pPr>
        <w:spacing w:before="120" w:after="120"/>
        <w:ind w:left="360" w:hanging="360"/>
        <w:jc w:val="center"/>
        <w:rPr>
          <w:rFonts w:ascii="Times New Roman" w:eastAsia="Times New Roman" w:hAnsi="Times New Roman" w:cs="Times New Roman"/>
          <w:b/>
          <w:sz w:val="22"/>
        </w:rPr>
      </w:pPr>
      <w:r>
        <w:rPr>
          <w:rFonts w:ascii="Times New Roman" w:eastAsia="Times New Roman" w:hAnsi="Times New Roman" w:cs="Times New Roman"/>
          <w:b/>
          <w:sz w:val="22"/>
        </w:rPr>
        <w:t>XI.</w:t>
      </w:r>
    </w:p>
    <w:p w14:paraId="7308B0BD" w14:textId="77777777" w:rsidR="00A366BA" w:rsidRDefault="006551DE">
      <w:pPr>
        <w:spacing w:before="120" w:after="120"/>
        <w:ind w:left="360" w:hanging="360"/>
        <w:jc w:val="center"/>
        <w:rPr>
          <w:rFonts w:ascii="Times New Roman" w:eastAsia="Times New Roman" w:hAnsi="Times New Roman" w:cs="Times New Roman"/>
          <w:b/>
          <w:sz w:val="22"/>
        </w:rPr>
      </w:pPr>
      <w:r>
        <w:rPr>
          <w:rFonts w:ascii="Times New Roman" w:eastAsia="Times New Roman" w:hAnsi="Times New Roman" w:cs="Times New Roman"/>
          <w:b/>
          <w:sz w:val="22"/>
        </w:rPr>
        <w:t>SPORY</w:t>
      </w:r>
    </w:p>
    <w:p w14:paraId="2F712890" w14:textId="77777777" w:rsidR="00A366BA" w:rsidRDefault="006551DE">
      <w:pPr>
        <w:numPr>
          <w:ilvl w:val="0"/>
          <w:numId w:val="15"/>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Veškeré spory mezi smluvními stranami vzniklé z této Kupní smlouvy nebo v souvislosti s ní budou řešeny pokud možno nejprve smírně. </w:t>
      </w:r>
    </w:p>
    <w:p w14:paraId="232DF75A" w14:textId="77777777" w:rsidR="00A366BA" w:rsidRDefault="006551DE">
      <w:pPr>
        <w:numPr>
          <w:ilvl w:val="0"/>
          <w:numId w:val="15"/>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Jakýkoli spor vzniklý z této smlouvy, pokud nebude urovnán jednáním mezi smluvními stranami, bude rozhodnut k tomu věcně příslušným soudem, přičemž soudem místně příslušným k rozhodnutí bude na základě dohody smluvních stran soud určený podle sídla Kupujícího. </w:t>
      </w:r>
    </w:p>
    <w:p w14:paraId="357705C6" w14:textId="77777777" w:rsidR="00A366BA" w:rsidRDefault="00A366BA">
      <w:pPr>
        <w:spacing w:before="120" w:after="120"/>
        <w:ind w:left="360" w:hanging="360"/>
        <w:jc w:val="center"/>
        <w:rPr>
          <w:rFonts w:ascii="Times New Roman" w:eastAsia="Times New Roman" w:hAnsi="Times New Roman" w:cs="Times New Roman"/>
          <w:b/>
          <w:sz w:val="22"/>
        </w:rPr>
      </w:pPr>
    </w:p>
    <w:p w14:paraId="32253ABF" w14:textId="77777777" w:rsidR="00A366BA" w:rsidRDefault="006551DE">
      <w:pPr>
        <w:spacing w:before="120" w:after="120"/>
        <w:ind w:left="360" w:hanging="360"/>
        <w:jc w:val="center"/>
        <w:rPr>
          <w:rFonts w:ascii="Times New Roman" w:eastAsia="Times New Roman" w:hAnsi="Times New Roman" w:cs="Times New Roman"/>
          <w:b/>
          <w:sz w:val="22"/>
        </w:rPr>
      </w:pPr>
      <w:r>
        <w:rPr>
          <w:rFonts w:ascii="Times New Roman" w:eastAsia="Times New Roman" w:hAnsi="Times New Roman" w:cs="Times New Roman"/>
          <w:b/>
          <w:sz w:val="22"/>
        </w:rPr>
        <w:t>XII.</w:t>
      </w:r>
    </w:p>
    <w:p w14:paraId="594B859B" w14:textId="77777777" w:rsidR="00A366BA" w:rsidRDefault="006551DE">
      <w:pPr>
        <w:spacing w:before="120" w:after="120"/>
        <w:ind w:left="360" w:hanging="360"/>
        <w:jc w:val="center"/>
        <w:rPr>
          <w:rFonts w:ascii="Times New Roman" w:eastAsia="Times New Roman" w:hAnsi="Times New Roman" w:cs="Times New Roman"/>
          <w:b/>
          <w:sz w:val="22"/>
        </w:rPr>
      </w:pPr>
      <w:r>
        <w:rPr>
          <w:rFonts w:ascii="Times New Roman" w:eastAsia="Times New Roman" w:hAnsi="Times New Roman" w:cs="Times New Roman"/>
          <w:b/>
          <w:sz w:val="22"/>
        </w:rPr>
        <w:t>VYŠŠÍ MOC</w:t>
      </w:r>
    </w:p>
    <w:p w14:paraId="41516B71" w14:textId="77777777" w:rsidR="00A366BA" w:rsidRDefault="00A366BA">
      <w:pPr>
        <w:spacing w:before="120" w:after="120"/>
        <w:ind w:left="360" w:hanging="360"/>
        <w:jc w:val="center"/>
        <w:rPr>
          <w:rFonts w:ascii="Times New Roman" w:eastAsia="Times New Roman" w:hAnsi="Times New Roman" w:cs="Times New Roman"/>
          <w:b/>
          <w:sz w:val="22"/>
        </w:rPr>
      </w:pPr>
    </w:p>
    <w:p w14:paraId="6B93A99C" w14:textId="77777777" w:rsidR="00A366BA" w:rsidRDefault="006551DE">
      <w:pPr>
        <w:numPr>
          <w:ilvl w:val="0"/>
          <w:numId w:val="16"/>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Za případy vyšší moci jsou považovány takové neobvyklé okolnosti, které brání trvale nebo dočasné plnění smlouvou stanovených povinností, které nastanou po nabytí platnosti smlouvy a které nemohly být ani Kupujícím, ani Prodávajícím objektivně předvídány nebo odvráceny. </w:t>
      </w:r>
    </w:p>
    <w:p w14:paraId="1ADEC487" w14:textId="77777777" w:rsidR="00A366BA" w:rsidRDefault="006551DE">
      <w:pPr>
        <w:numPr>
          <w:ilvl w:val="0"/>
          <w:numId w:val="16"/>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Smluvní strana, které je tímto znemožněno plnění smluvních povinností, bude neprodleně informovat při vzniku takových okolností druhou smluvní stranu a předloží jí o tom vhodné doklady, příp. informace, že mají tyto okolnosti podstatný vliv na plnění smluvních povinností, stejně jako se bude snažit odvrátit důsledky plné moci v maximální možné míře. </w:t>
      </w:r>
    </w:p>
    <w:p w14:paraId="6F263672" w14:textId="77777777" w:rsidR="00A366BA" w:rsidRDefault="006551DE">
      <w:pPr>
        <w:numPr>
          <w:ilvl w:val="0"/>
          <w:numId w:val="16"/>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V případě, že působení vyšší moci trvá déle než 30 dní, vyjasní si obě smluvní strany další provádění předmětu plnění, resp. změnu dodatkem k této smlouvě.</w:t>
      </w:r>
    </w:p>
    <w:p w14:paraId="2803B797" w14:textId="77777777" w:rsidR="00A366BA" w:rsidRDefault="00A366BA">
      <w:pPr>
        <w:suppressAutoHyphens/>
        <w:spacing w:before="120" w:after="120"/>
        <w:ind w:left="360"/>
        <w:jc w:val="center"/>
        <w:rPr>
          <w:rFonts w:ascii="Times New Roman" w:eastAsia="Times New Roman" w:hAnsi="Times New Roman" w:cs="Times New Roman"/>
          <w:b/>
          <w:sz w:val="22"/>
        </w:rPr>
      </w:pPr>
    </w:p>
    <w:p w14:paraId="31A6DF38" w14:textId="77777777" w:rsidR="00A366BA" w:rsidRDefault="006551DE">
      <w:pPr>
        <w:suppressAutoHyphens/>
        <w:spacing w:before="120" w:after="120"/>
        <w:ind w:left="360"/>
        <w:jc w:val="center"/>
        <w:rPr>
          <w:rFonts w:ascii="Times New Roman" w:eastAsia="Times New Roman" w:hAnsi="Times New Roman" w:cs="Times New Roman"/>
          <w:b/>
          <w:sz w:val="22"/>
        </w:rPr>
      </w:pPr>
      <w:r>
        <w:rPr>
          <w:rFonts w:ascii="Times New Roman" w:eastAsia="Times New Roman" w:hAnsi="Times New Roman" w:cs="Times New Roman"/>
          <w:b/>
          <w:sz w:val="22"/>
        </w:rPr>
        <w:t>XIII.</w:t>
      </w:r>
    </w:p>
    <w:p w14:paraId="69CE2622" w14:textId="77777777" w:rsidR="00A366BA" w:rsidRDefault="006551DE">
      <w:pPr>
        <w:suppressAutoHyphens/>
        <w:spacing w:before="120" w:after="120"/>
        <w:ind w:left="360"/>
        <w:jc w:val="center"/>
        <w:rPr>
          <w:rFonts w:ascii="Times New Roman" w:eastAsia="Times New Roman" w:hAnsi="Times New Roman" w:cs="Times New Roman"/>
          <w:b/>
          <w:sz w:val="22"/>
        </w:rPr>
      </w:pPr>
      <w:r>
        <w:rPr>
          <w:rFonts w:ascii="Times New Roman" w:eastAsia="Times New Roman" w:hAnsi="Times New Roman" w:cs="Times New Roman"/>
          <w:b/>
          <w:sz w:val="22"/>
        </w:rPr>
        <w:t xml:space="preserve">ZÁVĚREČNÁ USTANOVENÍ </w:t>
      </w:r>
    </w:p>
    <w:p w14:paraId="2499C86F" w14:textId="77777777" w:rsidR="00A366BA" w:rsidRDefault="006551DE">
      <w:pPr>
        <w:numPr>
          <w:ilvl w:val="0"/>
          <w:numId w:val="17"/>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Jakákoliv změna smlouvy musí mít písemnou formu a musí být podepsána osobami oprávněnými za Kupujícího i Prodávajícího jednat a podepisovat. Změny smlouvy se sjednávají písemnými dodatky, vyjma změny kontaktních údajů stran. </w:t>
      </w:r>
    </w:p>
    <w:p w14:paraId="3AAB1B3F" w14:textId="77777777" w:rsidR="00A366BA" w:rsidRDefault="006551DE">
      <w:pPr>
        <w:numPr>
          <w:ilvl w:val="0"/>
          <w:numId w:val="17"/>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Prodávající souhlasí s provedením kontroly závazkového vztahu vyplývajícího ze smlouvy podle pravidel Operačního programu Vzdělávání pro konkurenceschopnost. Prodávající se zavazuje umožnit osobám oprávněným k výkonu kontroly projektu (zejména se jedná o Kupujícího, MŠMT, MF, NKÚ, EK, Evropský účetní dvůr), z něhož je zakázka hrazena, provést kontrolu veškerých dokladů, a to po dobu danou </w:t>
      </w:r>
      <w:r>
        <w:rPr>
          <w:rFonts w:ascii="Times New Roman" w:eastAsia="Times New Roman" w:hAnsi="Times New Roman" w:cs="Times New Roman"/>
          <w:sz w:val="22"/>
        </w:rPr>
        <w:lastRenderedPageBreak/>
        <w:t xml:space="preserve">právními předpisy ČR k jejich archivaci (zákon č. 563/1991 Sb., o účetnictví, a zákon č. 235/2004 Sb., o dani z přidané hodnoty). </w:t>
      </w:r>
    </w:p>
    <w:p w14:paraId="51412052" w14:textId="77777777" w:rsidR="00A366BA" w:rsidRDefault="006551DE">
      <w:pPr>
        <w:numPr>
          <w:ilvl w:val="0"/>
          <w:numId w:val="17"/>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 xml:space="preserve">Prodávající se zavazuje řádně uchovávat veškerou dokumentaci související s realizací předmětu smlouvy, včetně účetních dokladů v souladu s článkem 90 Nařízení Rady (ES) č. 1083/2006 a v souladu s pravidly Operačního programu Vzdělávání pro Konkurenceschopnost minimálně do konce roku 2025, pokud zvláštní právní předpis nestanoví v době trvání tohoto závazku dodavatele lhůtu delší. </w:t>
      </w:r>
    </w:p>
    <w:p w14:paraId="4A81BADC" w14:textId="77777777" w:rsidR="00A366BA" w:rsidRDefault="006551DE">
      <w:pPr>
        <w:numPr>
          <w:ilvl w:val="0"/>
          <w:numId w:val="17"/>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Smlouva je vyhotovena ve dvou vyhotoveních, z nichž jedno obdrží objednatel, jedno dodavatel.</w:t>
      </w:r>
    </w:p>
    <w:p w14:paraId="6DEA784A" w14:textId="77777777" w:rsidR="00A366BA" w:rsidRDefault="006551DE">
      <w:pPr>
        <w:numPr>
          <w:ilvl w:val="0"/>
          <w:numId w:val="17"/>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Smlouva nabývá účinnosti dnem podepsání této smlouvy oběma smluvními stranami.</w:t>
      </w:r>
    </w:p>
    <w:p w14:paraId="57159E13" w14:textId="77777777" w:rsidR="00A366BA" w:rsidRDefault="006551DE">
      <w:pPr>
        <w:numPr>
          <w:ilvl w:val="0"/>
          <w:numId w:val="17"/>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Veškerá práva a povinnosti vyplývající z této smlouvy se řídí právním řádem České republiky, zejména pak zák. č. 89/2012 Sb., občanský zákoník v platném znění.</w:t>
      </w:r>
    </w:p>
    <w:p w14:paraId="735E2E05" w14:textId="77777777" w:rsidR="00A366BA" w:rsidRDefault="006551DE">
      <w:pPr>
        <w:numPr>
          <w:ilvl w:val="0"/>
          <w:numId w:val="17"/>
        </w:numPr>
        <w:spacing w:before="120" w:after="120"/>
        <w:ind w:left="510" w:hanging="510"/>
        <w:jc w:val="both"/>
        <w:rPr>
          <w:rFonts w:ascii="Times New Roman" w:eastAsia="Times New Roman" w:hAnsi="Times New Roman" w:cs="Times New Roman"/>
          <w:sz w:val="22"/>
        </w:rPr>
      </w:pPr>
      <w:r>
        <w:rPr>
          <w:rFonts w:ascii="Times New Roman" w:eastAsia="Times New Roman" w:hAnsi="Times New Roman" w:cs="Times New Roman"/>
          <w:sz w:val="22"/>
        </w:rPr>
        <w:t>Smluvní strany prohlašují, že smlouva je výrazem jejich shodné vůle a na důkaz této skutečnosti připojují podpisy osob oprávněných jednat jejich jménem.</w:t>
      </w:r>
    </w:p>
    <w:p w14:paraId="7F185DF7" w14:textId="77777777" w:rsidR="00A366BA" w:rsidRDefault="00A366BA">
      <w:pPr>
        <w:suppressAutoHyphens/>
        <w:spacing w:before="60" w:after="60" w:line="360" w:lineRule="auto"/>
        <w:jc w:val="both"/>
        <w:rPr>
          <w:rFonts w:ascii="Times New Roman" w:eastAsia="Times New Roman" w:hAnsi="Times New Roman" w:cs="Times New Roman"/>
        </w:rPr>
      </w:pPr>
    </w:p>
    <w:p w14:paraId="64D9B926" w14:textId="77777777" w:rsidR="00A366BA" w:rsidRDefault="006551DE">
      <w:pPr>
        <w:spacing w:before="120" w:after="120"/>
        <w:jc w:val="both"/>
        <w:rPr>
          <w:rFonts w:ascii="Times New Roman" w:eastAsia="Times New Roman" w:hAnsi="Times New Roman" w:cs="Times New Roman"/>
          <w:sz w:val="22"/>
        </w:rPr>
      </w:pPr>
      <w:r>
        <w:rPr>
          <w:rFonts w:ascii="Times New Roman" w:eastAsia="Times New Roman" w:hAnsi="Times New Roman" w:cs="Times New Roman"/>
          <w:sz w:val="22"/>
        </w:rPr>
        <w:t>Příloha č. 1  - Technická specifikace a kalkulace</w:t>
      </w:r>
    </w:p>
    <w:p w14:paraId="0FA0E0B7" w14:textId="77777777" w:rsidR="00A366BA" w:rsidRDefault="00A366BA">
      <w:pPr>
        <w:suppressAutoHyphens/>
        <w:spacing w:before="60" w:after="60" w:line="360" w:lineRule="auto"/>
        <w:jc w:val="both"/>
        <w:rPr>
          <w:rFonts w:ascii="Times New Roman" w:eastAsia="Times New Roman" w:hAnsi="Times New Roman" w:cs="Times New Roman"/>
          <w:sz w:val="22"/>
        </w:rPr>
      </w:pPr>
    </w:p>
    <w:p w14:paraId="29D99443" w14:textId="77777777" w:rsidR="00A366BA" w:rsidRDefault="006551DE">
      <w:pPr>
        <w:suppressAutoHyphens/>
        <w:spacing w:before="60" w:after="60" w:line="360" w:lineRule="auto"/>
        <w:jc w:val="both"/>
        <w:rPr>
          <w:rFonts w:ascii="Times New Roman" w:eastAsia="Times New Roman" w:hAnsi="Times New Roman" w:cs="Times New Roman"/>
          <w:sz w:val="22"/>
        </w:rPr>
      </w:pPr>
      <w:r>
        <w:rPr>
          <w:rFonts w:ascii="Times New Roman" w:eastAsia="Times New Roman" w:hAnsi="Times New Roman" w:cs="Times New Roman"/>
          <w:sz w:val="22"/>
        </w:rPr>
        <w:t xml:space="preserve">V .............. dne .......... </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V </w:t>
      </w:r>
      <w:r>
        <w:rPr>
          <w:rFonts w:ascii="Times New Roman" w:eastAsia="Times New Roman" w:hAnsi="Times New Roman" w:cs="Times New Roman"/>
        </w:rPr>
        <w:t>     [•]</w:t>
      </w:r>
      <w:r>
        <w:rPr>
          <w:rFonts w:ascii="Times New Roman" w:eastAsia="Times New Roman" w:hAnsi="Times New Roman" w:cs="Times New Roman"/>
          <w:sz w:val="22"/>
        </w:rPr>
        <w:t xml:space="preserve"> dne </w:t>
      </w:r>
      <w:r>
        <w:rPr>
          <w:rFonts w:ascii="Times New Roman" w:eastAsia="Times New Roman" w:hAnsi="Times New Roman" w:cs="Times New Roman"/>
        </w:rPr>
        <w:t>     [•]</w:t>
      </w:r>
      <w:r>
        <w:rPr>
          <w:rFonts w:ascii="Times New Roman" w:eastAsia="Times New Roman" w:hAnsi="Times New Roman" w:cs="Times New Roman"/>
          <w:sz w:val="22"/>
        </w:rPr>
        <w:t xml:space="preserve"> </w:t>
      </w:r>
    </w:p>
    <w:p w14:paraId="1B19A8A2" w14:textId="77777777" w:rsidR="00A366BA" w:rsidRDefault="00A366BA">
      <w:pPr>
        <w:suppressAutoHyphens/>
        <w:spacing w:before="60" w:after="60" w:line="360" w:lineRule="auto"/>
        <w:jc w:val="both"/>
        <w:rPr>
          <w:rFonts w:ascii="Times New Roman" w:eastAsia="Times New Roman" w:hAnsi="Times New Roman" w:cs="Times New Roman"/>
          <w:sz w:val="22"/>
        </w:rPr>
      </w:pPr>
    </w:p>
    <w:p w14:paraId="4266FD9B" w14:textId="77777777" w:rsidR="00A366BA" w:rsidRDefault="006551DE">
      <w:pPr>
        <w:suppressAutoHyphens/>
        <w:spacing w:before="60" w:after="60" w:line="360" w:lineRule="auto"/>
        <w:jc w:val="both"/>
        <w:rPr>
          <w:rFonts w:ascii="Times New Roman" w:eastAsia="Times New Roman" w:hAnsi="Times New Roman" w:cs="Times New Roman"/>
          <w:sz w:val="22"/>
        </w:rPr>
      </w:pPr>
      <w:r>
        <w:rPr>
          <w:rFonts w:ascii="Times New Roman" w:eastAsia="Times New Roman" w:hAnsi="Times New Roman" w:cs="Times New Roman"/>
          <w:sz w:val="22"/>
        </w:rPr>
        <w:t>...................................................</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w:t>
      </w:r>
    </w:p>
    <w:p w14:paraId="041C0A57" w14:textId="77777777" w:rsidR="00A366BA" w:rsidRDefault="006551DE">
      <w:pPr>
        <w:tabs>
          <w:tab w:val="left" w:pos="0"/>
          <w:tab w:val="left" w:pos="851"/>
        </w:tabs>
        <w:jc w:val="both"/>
        <w:rPr>
          <w:rFonts w:ascii="Times New Roman" w:eastAsia="Times New Roman" w:hAnsi="Times New Roman" w:cs="Times New Roman"/>
          <w:sz w:val="22"/>
        </w:rPr>
      </w:pPr>
      <w:r>
        <w:rPr>
          <w:rFonts w:ascii="Times New Roman" w:eastAsia="Times New Roman" w:hAnsi="Times New Roman" w:cs="Times New Roman"/>
          <w:sz w:val="22"/>
        </w:rPr>
        <w:t>Kupující</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Prodávající</w:t>
      </w:r>
    </w:p>
    <w:p w14:paraId="42C555B7" w14:textId="77777777" w:rsidR="00A366BA" w:rsidRDefault="006551DE">
      <w:pPr>
        <w:tabs>
          <w:tab w:val="left" w:pos="0"/>
          <w:tab w:val="left" w:pos="851"/>
        </w:tabs>
        <w:rPr>
          <w:rFonts w:ascii="Times New Roman" w:eastAsia="Times New Roman" w:hAnsi="Times New Roman" w:cs="Times New Roman"/>
        </w:rPr>
      </w:pPr>
      <w:r>
        <w:rPr>
          <w:rFonts w:ascii="Times New Roman" w:eastAsia="Times New Roman" w:hAnsi="Times New Roman" w:cs="Times New Roman"/>
          <w:sz w:val="22"/>
        </w:rPr>
        <w:t>zastoupen Ing. Jitka Holasová</w:t>
      </w:r>
      <w:r>
        <w:rPr>
          <w:rFonts w:ascii="Times New Roman" w:eastAsia="Times New Roman" w:hAnsi="Times New Roman" w:cs="Times New Roman"/>
          <w:sz w:val="22"/>
        </w:rPr>
        <w:tab/>
      </w:r>
      <w:r>
        <w:rPr>
          <w:rFonts w:ascii="Times New Roman" w:eastAsia="Times New Roman" w:hAnsi="Times New Roman" w:cs="Times New Roman"/>
          <w:sz w:val="22"/>
        </w:rPr>
        <w:tab/>
      </w:r>
      <w:r>
        <w:rPr>
          <w:rFonts w:ascii="Times New Roman" w:eastAsia="Times New Roman" w:hAnsi="Times New Roman" w:cs="Times New Roman"/>
          <w:sz w:val="22"/>
        </w:rPr>
        <w:tab/>
        <w:t xml:space="preserve">zastoupen </w:t>
      </w:r>
      <w:r>
        <w:rPr>
          <w:rFonts w:ascii="Times New Roman" w:eastAsia="Times New Roman" w:hAnsi="Times New Roman" w:cs="Times New Roman"/>
        </w:rPr>
        <w:t>     [•]</w:t>
      </w:r>
    </w:p>
    <w:p w14:paraId="27762A78" w14:textId="77777777" w:rsidR="00A366BA" w:rsidRDefault="00A366BA">
      <w:pPr>
        <w:tabs>
          <w:tab w:val="left" w:pos="0"/>
          <w:tab w:val="left" w:pos="851"/>
        </w:tabs>
        <w:rPr>
          <w:rFonts w:ascii="Times New Roman" w:eastAsia="Times New Roman" w:hAnsi="Times New Roman" w:cs="Times New Roman"/>
          <w:b/>
          <w:color w:val="B40000"/>
        </w:rPr>
      </w:pPr>
    </w:p>
    <w:p w14:paraId="7B480107" w14:textId="77777777" w:rsidR="00A366BA" w:rsidRDefault="00A366BA">
      <w:pPr>
        <w:suppressAutoHyphens/>
        <w:spacing w:before="60" w:after="60" w:line="360" w:lineRule="auto"/>
        <w:jc w:val="both"/>
        <w:rPr>
          <w:rFonts w:ascii="Times New Roman" w:eastAsia="Times New Roman" w:hAnsi="Times New Roman" w:cs="Times New Roman"/>
          <w:b/>
        </w:rPr>
      </w:pPr>
    </w:p>
    <w:p w14:paraId="145C55AB" w14:textId="77777777" w:rsidR="00A366BA" w:rsidRDefault="00A366BA">
      <w:pPr>
        <w:suppressAutoHyphens/>
        <w:spacing w:before="60" w:after="60" w:line="360" w:lineRule="auto"/>
        <w:jc w:val="both"/>
        <w:rPr>
          <w:rFonts w:ascii="Times New Roman" w:eastAsia="Times New Roman" w:hAnsi="Times New Roman" w:cs="Times New Roman"/>
          <w:b/>
        </w:rPr>
      </w:pPr>
    </w:p>
    <w:p w14:paraId="354F38CB" w14:textId="77777777" w:rsidR="00A366BA" w:rsidRDefault="006551DE">
      <w:pPr>
        <w:suppressAutoHyphens/>
        <w:spacing w:before="60" w:after="60" w:line="360" w:lineRule="auto"/>
        <w:jc w:val="both"/>
        <w:rPr>
          <w:rFonts w:ascii="Times New Roman" w:eastAsia="Times New Roman" w:hAnsi="Times New Roman" w:cs="Times New Roman"/>
        </w:rPr>
      </w:pPr>
      <w:r>
        <w:rPr>
          <w:rFonts w:ascii="Times New Roman" w:eastAsia="Times New Roman" w:hAnsi="Times New Roman" w:cs="Times New Roman"/>
          <w:b/>
        </w:rPr>
        <w:t>Příloha č. 1  - Technická specifikace a kalkulace části B</w:t>
      </w:r>
    </w:p>
    <w:tbl>
      <w:tblPr>
        <w:tblW w:w="0" w:type="auto"/>
        <w:tblInd w:w="60" w:type="dxa"/>
        <w:tblCellMar>
          <w:left w:w="10" w:type="dxa"/>
          <w:right w:w="10" w:type="dxa"/>
        </w:tblCellMar>
        <w:tblLook w:val="04A0" w:firstRow="1" w:lastRow="0" w:firstColumn="1" w:lastColumn="0" w:noHBand="0" w:noVBand="1"/>
      </w:tblPr>
      <w:tblGrid>
        <w:gridCol w:w="1763"/>
        <w:gridCol w:w="1687"/>
        <w:gridCol w:w="959"/>
        <w:gridCol w:w="1008"/>
        <w:gridCol w:w="1031"/>
        <w:gridCol w:w="969"/>
        <w:gridCol w:w="969"/>
      </w:tblGrid>
      <w:tr w:rsidR="00A366BA" w14:paraId="0CF9237B" w14:textId="77777777">
        <w:trPr>
          <w:trHeight w:val="1"/>
        </w:trPr>
        <w:tc>
          <w:tcPr>
            <w:tcW w:w="1763"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3B429C03" w14:textId="77777777" w:rsidR="00A366BA" w:rsidRDefault="006551DE">
            <w:pPr>
              <w:suppressAutoHyphens/>
              <w:spacing w:before="60"/>
              <w:jc w:val="center"/>
              <w:rPr>
                <w:sz w:val="22"/>
              </w:rPr>
            </w:pPr>
            <w:r>
              <w:rPr>
                <w:rFonts w:ascii="Times New Roman" w:eastAsia="Times New Roman" w:hAnsi="Times New Roman" w:cs="Times New Roman"/>
                <w:b/>
                <w:color w:val="000000"/>
                <w:sz w:val="22"/>
              </w:rPr>
              <w:t>Položka</w:t>
            </w:r>
          </w:p>
        </w:tc>
        <w:tc>
          <w:tcPr>
            <w:tcW w:w="1687"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tcPr>
          <w:p w14:paraId="0567F7E2" w14:textId="77777777" w:rsidR="00A366BA" w:rsidRDefault="006551DE">
            <w:pPr>
              <w:suppressAutoHyphens/>
              <w:spacing w:before="60"/>
              <w:jc w:val="center"/>
              <w:rPr>
                <w:sz w:val="22"/>
              </w:rPr>
            </w:pPr>
            <w:r>
              <w:rPr>
                <w:rFonts w:ascii="Times New Roman" w:eastAsia="Times New Roman" w:hAnsi="Times New Roman" w:cs="Times New Roman"/>
                <w:b/>
                <w:color w:val="000000"/>
                <w:sz w:val="22"/>
              </w:rPr>
              <w:t>Technická specifikace položky</w:t>
            </w:r>
          </w:p>
        </w:tc>
        <w:tc>
          <w:tcPr>
            <w:tcW w:w="959"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009D55F3" w14:textId="77777777" w:rsidR="00A366BA" w:rsidRDefault="006551DE">
            <w:pPr>
              <w:suppressAutoHyphens/>
              <w:spacing w:before="60"/>
              <w:jc w:val="center"/>
              <w:rPr>
                <w:sz w:val="22"/>
              </w:rPr>
            </w:pPr>
            <w:r>
              <w:rPr>
                <w:rFonts w:ascii="Times New Roman" w:eastAsia="Times New Roman" w:hAnsi="Times New Roman" w:cs="Times New Roman"/>
                <w:b/>
                <w:color w:val="000000"/>
                <w:sz w:val="22"/>
              </w:rPr>
              <w:t>Počet jednotek</w:t>
            </w:r>
          </w:p>
        </w:tc>
        <w:tc>
          <w:tcPr>
            <w:tcW w:w="1008"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2EF6EB46" w14:textId="77777777" w:rsidR="00A366BA" w:rsidRDefault="006551DE">
            <w:pPr>
              <w:suppressAutoHyphens/>
              <w:spacing w:before="60"/>
              <w:jc w:val="center"/>
              <w:rPr>
                <w:sz w:val="22"/>
              </w:rPr>
            </w:pPr>
            <w:r>
              <w:rPr>
                <w:rFonts w:ascii="Times New Roman" w:eastAsia="Times New Roman" w:hAnsi="Times New Roman" w:cs="Times New Roman"/>
                <w:b/>
                <w:color w:val="000000"/>
                <w:sz w:val="22"/>
              </w:rPr>
              <w:t>Cena za jednotku bez DPH</w:t>
            </w:r>
          </w:p>
        </w:tc>
        <w:tc>
          <w:tcPr>
            <w:tcW w:w="1031"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51ACA569" w14:textId="77777777" w:rsidR="00A366BA" w:rsidRDefault="006551DE">
            <w:pPr>
              <w:suppressAutoHyphens/>
              <w:spacing w:before="60"/>
              <w:jc w:val="center"/>
              <w:rPr>
                <w:sz w:val="22"/>
              </w:rPr>
            </w:pPr>
            <w:r>
              <w:rPr>
                <w:rFonts w:ascii="Times New Roman" w:eastAsia="Times New Roman" w:hAnsi="Times New Roman" w:cs="Times New Roman"/>
                <w:b/>
                <w:color w:val="000000"/>
                <w:sz w:val="22"/>
              </w:rPr>
              <w:t>Cena za jednotku vč. DPH</w:t>
            </w:r>
          </w:p>
        </w:tc>
        <w:tc>
          <w:tcPr>
            <w:tcW w:w="969"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67528F56" w14:textId="77777777" w:rsidR="00A366BA" w:rsidRDefault="006551DE">
            <w:pPr>
              <w:suppressAutoHyphens/>
              <w:spacing w:before="60"/>
              <w:jc w:val="center"/>
              <w:rPr>
                <w:sz w:val="22"/>
              </w:rPr>
            </w:pPr>
            <w:r>
              <w:rPr>
                <w:rFonts w:ascii="Times New Roman" w:eastAsia="Times New Roman" w:hAnsi="Times New Roman" w:cs="Times New Roman"/>
                <w:b/>
                <w:color w:val="000000"/>
                <w:sz w:val="22"/>
              </w:rPr>
              <w:t>Celková cena bez DPH</w:t>
            </w:r>
          </w:p>
        </w:tc>
        <w:tc>
          <w:tcPr>
            <w:tcW w:w="969"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6551C4D6" w14:textId="77777777" w:rsidR="00A366BA" w:rsidRDefault="006551DE">
            <w:pPr>
              <w:suppressAutoHyphens/>
              <w:spacing w:before="60"/>
              <w:jc w:val="center"/>
              <w:rPr>
                <w:sz w:val="22"/>
              </w:rPr>
            </w:pPr>
            <w:r>
              <w:rPr>
                <w:rFonts w:ascii="Times New Roman" w:eastAsia="Times New Roman" w:hAnsi="Times New Roman" w:cs="Times New Roman"/>
                <w:b/>
                <w:color w:val="000000"/>
                <w:sz w:val="22"/>
              </w:rPr>
              <w:t>Celková cena s DPH</w:t>
            </w:r>
          </w:p>
        </w:tc>
      </w:tr>
      <w:tr w:rsidR="00A366BA" w14:paraId="43C0D2E8" w14:textId="77777777">
        <w:trPr>
          <w:trHeight w:val="1"/>
        </w:trPr>
        <w:tc>
          <w:tcPr>
            <w:tcW w:w="1763"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4CD2E213" w14:textId="77777777" w:rsidR="00A366BA" w:rsidRDefault="006551DE">
            <w:pPr>
              <w:suppressAutoHyphens/>
            </w:pPr>
            <w:r>
              <w:rPr>
                <w:rFonts w:ascii="Times New Roman" w:eastAsia="Times New Roman" w:hAnsi="Times New Roman" w:cs="Times New Roman"/>
              </w:rPr>
              <w:t>Stolní počítač</w:t>
            </w:r>
          </w:p>
        </w:tc>
        <w:tc>
          <w:tcPr>
            <w:tcW w:w="168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5137DC2D" w14:textId="77777777" w:rsidR="00A366BA" w:rsidRDefault="006551DE">
            <w:pPr>
              <w:suppressAutoHyphens/>
              <w:jc w:val="center"/>
            </w:pPr>
            <w:r>
              <w:rPr>
                <w:rFonts w:ascii="Times New Roman" w:eastAsia="Times New Roman" w:hAnsi="Times New Roman" w:cs="Times New Roman"/>
              </w:rPr>
              <w:t>[•]</w:t>
            </w:r>
          </w:p>
        </w:tc>
        <w:tc>
          <w:tcPr>
            <w:tcW w:w="95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67068C0D" w14:textId="77777777" w:rsidR="00A366BA" w:rsidRDefault="006551DE">
            <w:pPr>
              <w:suppressAutoHyphens/>
              <w:jc w:val="center"/>
            </w:pPr>
            <w:r>
              <w:rPr>
                <w:rFonts w:ascii="Times New Roman" w:eastAsia="Times New Roman" w:hAnsi="Times New Roman" w:cs="Times New Roman"/>
                <w:color w:val="000000"/>
              </w:rPr>
              <w:t>2</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0137C989" w14:textId="77777777" w:rsidR="00A366BA" w:rsidRDefault="006551DE">
            <w:pPr>
              <w:suppressAutoHyphens/>
              <w:jc w:val="center"/>
            </w:pPr>
            <w:r>
              <w:rPr>
                <w:rFonts w:ascii="Times New Roman" w:eastAsia="Times New Roman" w:hAnsi="Times New Roman" w:cs="Times New Roman"/>
              </w:rPr>
              <w:t>[•]</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543B3514" w14:textId="77777777" w:rsidR="00A366BA" w:rsidRDefault="006551DE">
            <w:pPr>
              <w:suppressAutoHyphens/>
              <w:jc w:val="center"/>
            </w:pPr>
            <w:r>
              <w:rPr>
                <w:rFonts w:ascii="Times New Roman" w:eastAsia="Times New Roman" w:hAnsi="Times New Roman" w:cs="Times New Roman"/>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7E7035D3" w14:textId="77777777" w:rsidR="00A366BA" w:rsidRDefault="006551DE">
            <w:pPr>
              <w:suppressAutoHyphens/>
              <w:jc w:val="center"/>
            </w:pPr>
            <w:r>
              <w:rPr>
                <w:rFonts w:ascii="Times New Roman" w:eastAsia="Times New Roman" w:hAnsi="Times New Roman" w:cs="Times New Roman"/>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31CDEB18" w14:textId="77777777" w:rsidR="00A366BA" w:rsidRDefault="006551DE">
            <w:pPr>
              <w:suppressAutoHyphens/>
              <w:jc w:val="center"/>
            </w:pPr>
            <w:r>
              <w:rPr>
                <w:rFonts w:ascii="Times New Roman" w:eastAsia="Times New Roman" w:hAnsi="Times New Roman" w:cs="Times New Roman"/>
              </w:rPr>
              <w:t>[•]</w:t>
            </w:r>
          </w:p>
        </w:tc>
      </w:tr>
      <w:tr w:rsidR="00A366BA" w14:paraId="20AAB000" w14:textId="77777777">
        <w:trPr>
          <w:trHeight w:val="1"/>
        </w:trPr>
        <w:tc>
          <w:tcPr>
            <w:tcW w:w="1763"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5767EA4B" w14:textId="77777777" w:rsidR="00A366BA" w:rsidRDefault="006551DE">
            <w:pPr>
              <w:suppressAutoHyphens/>
            </w:pPr>
            <w:r>
              <w:rPr>
                <w:rFonts w:ascii="Times New Roman" w:eastAsia="Times New Roman" w:hAnsi="Times New Roman" w:cs="Times New Roman"/>
              </w:rPr>
              <w:t>Myš</w:t>
            </w:r>
          </w:p>
        </w:tc>
        <w:tc>
          <w:tcPr>
            <w:tcW w:w="168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8941B2F" w14:textId="77777777" w:rsidR="00A366BA" w:rsidRDefault="006551DE">
            <w:pPr>
              <w:suppressAutoHyphens/>
              <w:jc w:val="center"/>
            </w:pPr>
            <w:r>
              <w:rPr>
                <w:rFonts w:ascii="Times New Roman" w:eastAsia="Times New Roman" w:hAnsi="Times New Roman" w:cs="Times New Roman"/>
              </w:rPr>
              <w:t>[•]</w:t>
            </w:r>
          </w:p>
        </w:tc>
        <w:tc>
          <w:tcPr>
            <w:tcW w:w="95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74E3AF0A" w14:textId="77777777" w:rsidR="00A366BA" w:rsidRDefault="006551DE">
            <w:pPr>
              <w:suppressAutoHyphens/>
              <w:jc w:val="center"/>
            </w:pPr>
            <w:r>
              <w:rPr>
                <w:rFonts w:ascii="Times New Roman" w:eastAsia="Times New Roman" w:hAnsi="Times New Roman" w:cs="Times New Roman"/>
                <w:color w:val="000000"/>
              </w:rPr>
              <w:t>2</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5DBF1216" w14:textId="77777777" w:rsidR="00A366BA" w:rsidRDefault="006551DE">
            <w:pPr>
              <w:suppressAutoHyphens/>
              <w:jc w:val="center"/>
            </w:pPr>
            <w:r>
              <w:rPr>
                <w:rFonts w:ascii="Times New Roman" w:eastAsia="Times New Roman" w:hAnsi="Times New Roman" w:cs="Times New Roman"/>
              </w:rPr>
              <w:t>[•]</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0625AEC9" w14:textId="77777777" w:rsidR="00A366BA" w:rsidRDefault="006551DE">
            <w:pPr>
              <w:suppressAutoHyphens/>
              <w:jc w:val="center"/>
            </w:pPr>
            <w:r>
              <w:rPr>
                <w:rFonts w:ascii="Times New Roman" w:eastAsia="Times New Roman" w:hAnsi="Times New Roman" w:cs="Times New Roman"/>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6EAF11DC" w14:textId="77777777" w:rsidR="00A366BA" w:rsidRDefault="006551DE">
            <w:pPr>
              <w:suppressAutoHyphens/>
              <w:jc w:val="center"/>
            </w:pPr>
            <w:r>
              <w:rPr>
                <w:rFonts w:ascii="Times New Roman" w:eastAsia="Times New Roman" w:hAnsi="Times New Roman" w:cs="Times New Roman"/>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4D4D11A4" w14:textId="77777777" w:rsidR="00A366BA" w:rsidRDefault="006551DE">
            <w:pPr>
              <w:suppressAutoHyphens/>
              <w:jc w:val="center"/>
            </w:pPr>
            <w:r>
              <w:rPr>
                <w:rFonts w:ascii="Times New Roman" w:eastAsia="Times New Roman" w:hAnsi="Times New Roman" w:cs="Times New Roman"/>
              </w:rPr>
              <w:t>[•]</w:t>
            </w:r>
          </w:p>
        </w:tc>
      </w:tr>
      <w:tr w:rsidR="00A366BA" w14:paraId="54E56338" w14:textId="77777777">
        <w:trPr>
          <w:trHeight w:val="1"/>
        </w:trPr>
        <w:tc>
          <w:tcPr>
            <w:tcW w:w="1763"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4F2EA74C" w14:textId="77777777" w:rsidR="00A366BA" w:rsidRDefault="006551DE">
            <w:pPr>
              <w:suppressAutoHyphens/>
            </w:pPr>
            <w:r>
              <w:rPr>
                <w:rFonts w:ascii="Times New Roman" w:eastAsia="Times New Roman" w:hAnsi="Times New Roman" w:cs="Times New Roman"/>
              </w:rPr>
              <w:t>Monitor</w:t>
            </w:r>
          </w:p>
        </w:tc>
        <w:tc>
          <w:tcPr>
            <w:tcW w:w="168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BD4EA65" w14:textId="77777777" w:rsidR="00A366BA" w:rsidRDefault="006551DE">
            <w:pPr>
              <w:suppressAutoHyphens/>
              <w:jc w:val="center"/>
            </w:pPr>
            <w:r>
              <w:rPr>
                <w:rFonts w:ascii="Times New Roman" w:eastAsia="Times New Roman" w:hAnsi="Times New Roman" w:cs="Times New Roman"/>
              </w:rPr>
              <w:t>[•]</w:t>
            </w:r>
          </w:p>
        </w:tc>
        <w:tc>
          <w:tcPr>
            <w:tcW w:w="95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42311216" w14:textId="77777777" w:rsidR="00A366BA" w:rsidRDefault="006551DE">
            <w:pPr>
              <w:suppressAutoHyphens/>
              <w:jc w:val="center"/>
            </w:pPr>
            <w:r>
              <w:rPr>
                <w:rFonts w:ascii="Times New Roman" w:eastAsia="Times New Roman" w:hAnsi="Times New Roman" w:cs="Times New Roman"/>
                <w:color w:val="000000"/>
              </w:rPr>
              <w:t>2</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6F8FB752" w14:textId="77777777" w:rsidR="00A366BA" w:rsidRDefault="006551DE">
            <w:pPr>
              <w:suppressAutoHyphens/>
              <w:jc w:val="center"/>
            </w:pPr>
            <w:r>
              <w:rPr>
                <w:rFonts w:ascii="Times New Roman" w:eastAsia="Times New Roman" w:hAnsi="Times New Roman" w:cs="Times New Roman"/>
              </w:rPr>
              <w:t>[•]</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7778C31D" w14:textId="77777777" w:rsidR="00A366BA" w:rsidRDefault="006551DE">
            <w:pPr>
              <w:suppressAutoHyphens/>
              <w:jc w:val="center"/>
            </w:pPr>
            <w:r>
              <w:rPr>
                <w:rFonts w:ascii="Times New Roman" w:eastAsia="Times New Roman" w:hAnsi="Times New Roman" w:cs="Times New Roman"/>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6EE23953" w14:textId="77777777" w:rsidR="00A366BA" w:rsidRDefault="006551DE">
            <w:pPr>
              <w:suppressAutoHyphens/>
              <w:jc w:val="center"/>
            </w:pPr>
            <w:r>
              <w:rPr>
                <w:rFonts w:ascii="Times New Roman" w:eastAsia="Times New Roman" w:hAnsi="Times New Roman" w:cs="Times New Roman"/>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77BE26DA" w14:textId="77777777" w:rsidR="00A366BA" w:rsidRDefault="006551DE">
            <w:pPr>
              <w:suppressAutoHyphens/>
              <w:jc w:val="center"/>
            </w:pPr>
            <w:r>
              <w:rPr>
                <w:rFonts w:ascii="Times New Roman" w:eastAsia="Times New Roman" w:hAnsi="Times New Roman" w:cs="Times New Roman"/>
              </w:rPr>
              <w:t>[•]</w:t>
            </w:r>
          </w:p>
        </w:tc>
      </w:tr>
      <w:tr w:rsidR="00A366BA" w14:paraId="36538385" w14:textId="77777777">
        <w:trPr>
          <w:trHeight w:val="1"/>
        </w:trPr>
        <w:tc>
          <w:tcPr>
            <w:tcW w:w="1763" w:type="dxa"/>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7F1C3614" w14:textId="77777777" w:rsidR="00A366BA" w:rsidRDefault="006551DE">
            <w:pPr>
              <w:suppressAutoHyphens/>
            </w:pPr>
            <w:r>
              <w:rPr>
                <w:rFonts w:ascii="Times New Roman" w:eastAsia="Times New Roman" w:hAnsi="Times New Roman" w:cs="Times New Roman"/>
              </w:rPr>
              <w:t>Kancelářský balík</w:t>
            </w:r>
          </w:p>
        </w:tc>
        <w:tc>
          <w:tcPr>
            <w:tcW w:w="168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8539C31" w14:textId="77777777" w:rsidR="00A366BA" w:rsidRDefault="006551DE">
            <w:pPr>
              <w:suppressAutoHyphens/>
              <w:jc w:val="center"/>
            </w:pPr>
            <w:r>
              <w:rPr>
                <w:rFonts w:ascii="Times New Roman" w:eastAsia="Times New Roman" w:hAnsi="Times New Roman" w:cs="Times New Roman"/>
              </w:rPr>
              <w:t>[•]</w:t>
            </w:r>
          </w:p>
        </w:tc>
        <w:tc>
          <w:tcPr>
            <w:tcW w:w="95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14:paraId="3A9BF89D" w14:textId="77777777" w:rsidR="00A366BA" w:rsidRDefault="006551DE">
            <w:pPr>
              <w:suppressAutoHyphens/>
              <w:jc w:val="center"/>
            </w:pPr>
            <w:r>
              <w:rPr>
                <w:rFonts w:ascii="Times New Roman" w:eastAsia="Times New Roman" w:hAnsi="Times New Roman" w:cs="Times New Roman"/>
                <w:color w:val="000000"/>
              </w:rPr>
              <w:t>2</w:t>
            </w:r>
          </w:p>
        </w:tc>
        <w:tc>
          <w:tcPr>
            <w:tcW w:w="1008"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0C9D7FC5" w14:textId="77777777" w:rsidR="00A366BA" w:rsidRDefault="006551DE">
            <w:pPr>
              <w:suppressAutoHyphens/>
              <w:jc w:val="center"/>
            </w:pPr>
            <w:r>
              <w:rPr>
                <w:rFonts w:ascii="Times New Roman" w:eastAsia="Times New Roman" w:hAnsi="Times New Roman" w:cs="Times New Roman"/>
              </w:rPr>
              <w:t>[•]</w:t>
            </w:r>
          </w:p>
        </w:tc>
        <w:tc>
          <w:tcPr>
            <w:tcW w:w="1031"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113B6F27" w14:textId="77777777" w:rsidR="00A366BA" w:rsidRDefault="006551DE">
            <w:pPr>
              <w:suppressAutoHyphens/>
              <w:jc w:val="center"/>
            </w:pPr>
            <w:r>
              <w:rPr>
                <w:rFonts w:ascii="Times New Roman" w:eastAsia="Times New Roman" w:hAnsi="Times New Roman" w:cs="Times New Roman"/>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3023E2B1" w14:textId="77777777" w:rsidR="00A366BA" w:rsidRDefault="006551DE">
            <w:pPr>
              <w:suppressAutoHyphens/>
              <w:jc w:val="center"/>
            </w:pPr>
            <w:r>
              <w:rPr>
                <w:rFonts w:ascii="Times New Roman" w:eastAsia="Times New Roman" w:hAnsi="Times New Roman" w:cs="Times New Roman"/>
              </w:rPr>
              <w:t>[•]</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tcPr>
          <w:p w14:paraId="6BBC6AA1" w14:textId="77777777" w:rsidR="00A366BA" w:rsidRDefault="006551DE">
            <w:pPr>
              <w:suppressAutoHyphens/>
              <w:jc w:val="center"/>
            </w:pPr>
            <w:r>
              <w:rPr>
                <w:rFonts w:ascii="Times New Roman" w:eastAsia="Times New Roman" w:hAnsi="Times New Roman" w:cs="Times New Roman"/>
              </w:rPr>
              <w:t>[•]</w:t>
            </w:r>
          </w:p>
        </w:tc>
      </w:tr>
      <w:tr w:rsidR="00A366BA" w14:paraId="6141C433" w14:textId="77777777">
        <w:trPr>
          <w:trHeight w:val="1"/>
        </w:trPr>
        <w:tc>
          <w:tcPr>
            <w:tcW w:w="8386" w:type="dxa"/>
            <w:gridSpan w:val="7"/>
            <w:tcBorders>
              <w:top w:val="single" w:sz="4" w:space="0" w:color="000000"/>
              <w:left w:val="single" w:sz="4" w:space="0" w:color="000000"/>
              <w:bottom w:val="single" w:sz="4" w:space="0" w:color="000000"/>
              <w:right w:val="single" w:sz="4" w:space="0" w:color="000000"/>
            </w:tcBorders>
            <w:shd w:val="clear" w:color="000000" w:fill="D9D9D9"/>
            <w:tcMar>
              <w:left w:w="70" w:type="dxa"/>
              <w:right w:w="70" w:type="dxa"/>
            </w:tcMar>
            <w:vAlign w:val="center"/>
          </w:tcPr>
          <w:p w14:paraId="3CE967D9" w14:textId="77777777" w:rsidR="00A366BA" w:rsidRDefault="006551DE">
            <w:pPr>
              <w:suppressAutoHyphens/>
            </w:pPr>
            <w:r>
              <w:rPr>
                <w:rFonts w:ascii="Times New Roman" w:eastAsia="Times New Roman" w:hAnsi="Times New Roman" w:cs="Times New Roman"/>
                <w:b/>
                <w:color w:val="000000"/>
              </w:rPr>
              <w:t>CENA CELKEM:                            včetně DPH</w:t>
            </w:r>
          </w:p>
        </w:tc>
      </w:tr>
    </w:tbl>
    <w:p w14:paraId="3310C699" w14:textId="77777777" w:rsidR="00A366BA" w:rsidRDefault="00A366BA">
      <w:pPr>
        <w:suppressAutoHyphens/>
        <w:spacing w:before="60" w:after="60" w:line="360" w:lineRule="auto"/>
        <w:jc w:val="both"/>
        <w:rPr>
          <w:rFonts w:ascii="Times New Roman" w:eastAsia="Times New Roman" w:hAnsi="Times New Roman" w:cs="Times New Roman"/>
        </w:rPr>
      </w:pPr>
    </w:p>
    <w:sectPr w:rsidR="00A366BA">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26E82" w14:textId="77777777" w:rsidR="006551DE" w:rsidRDefault="006551DE" w:rsidP="006551DE">
      <w:r>
        <w:separator/>
      </w:r>
    </w:p>
  </w:endnote>
  <w:endnote w:type="continuationSeparator" w:id="0">
    <w:p w14:paraId="1F7AD2C3" w14:textId="77777777" w:rsidR="006551DE" w:rsidRDefault="006551DE" w:rsidP="0065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FAEE7" w14:textId="77777777" w:rsidR="006551DE" w:rsidRDefault="006551DE" w:rsidP="006551DE">
      <w:r>
        <w:separator/>
      </w:r>
    </w:p>
  </w:footnote>
  <w:footnote w:type="continuationSeparator" w:id="0">
    <w:p w14:paraId="46D0BE2F" w14:textId="77777777" w:rsidR="006551DE" w:rsidRDefault="006551DE" w:rsidP="006551D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E71CB"/>
    <w:multiLevelType w:val="multilevel"/>
    <w:tmpl w:val="B302E4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11052B"/>
    <w:multiLevelType w:val="multilevel"/>
    <w:tmpl w:val="D86C27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E47AC6"/>
    <w:multiLevelType w:val="multilevel"/>
    <w:tmpl w:val="BA362E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0247E6"/>
    <w:multiLevelType w:val="multilevel"/>
    <w:tmpl w:val="20FCAE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91A27C0"/>
    <w:multiLevelType w:val="multilevel"/>
    <w:tmpl w:val="4B86A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834D96"/>
    <w:multiLevelType w:val="multilevel"/>
    <w:tmpl w:val="81BA2E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716C7C"/>
    <w:multiLevelType w:val="multilevel"/>
    <w:tmpl w:val="52D089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88053D"/>
    <w:multiLevelType w:val="multilevel"/>
    <w:tmpl w:val="2C46FD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B61CB3"/>
    <w:multiLevelType w:val="multilevel"/>
    <w:tmpl w:val="57140F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601649"/>
    <w:multiLevelType w:val="multilevel"/>
    <w:tmpl w:val="4F1A1A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39E6D59"/>
    <w:multiLevelType w:val="multilevel"/>
    <w:tmpl w:val="93ACD1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BF2DA1"/>
    <w:multiLevelType w:val="multilevel"/>
    <w:tmpl w:val="50FAEE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45274D"/>
    <w:multiLevelType w:val="multilevel"/>
    <w:tmpl w:val="BE648C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9D1A0F"/>
    <w:multiLevelType w:val="multilevel"/>
    <w:tmpl w:val="D9506E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476079"/>
    <w:multiLevelType w:val="multilevel"/>
    <w:tmpl w:val="BA54BA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8176243"/>
    <w:multiLevelType w:val="multilevel"/>
    <w:tmpl w:val="F22C33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B7527F"/>
    <w:multiLevelType w:val="multilevel"/>
    <w:tmpl w:val="534AAC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7"/>
  </w:num>
  <w:num w:numId="3">
    <w:abstractNumId w:val="0"/>
  </w:num>
  <w:num w:numId="4">
    <w:abstractNumId w:val="6"/>
  </w:num>
  <w:num w:numId="5">
    <w:abstractNumId w:val="12"/>
  </w:num>
  <w:num w:numId="6">
    <w:abstractNumId w:val="13"/>
  </w:num>
  <w:num w:numId="7">
    <w:abstractNumId w:val="3"/>
  </w:num>
  <w:num w:numId="8">
    <w:abstractNumId w:val="4"/>
  </w:num>
  <w:num w:numId="9">
    <w:abstractNumId w:val="1"/>
  </w:num>
  <w:num w:numId="10">
    <w:abstractNumId w:val="2"/>
  </w:num>
  <w:num w:numId="11">
    <w:abstractNumId w:val="16"/>
  </w:num>
  <w:num w:numId="12">
    <w:abstractNumId w:val="10"/>
  </w:num>
  <w:num w:numId="13">
    <w:abstractNumId w:val="15"/>
  </w:num>
  <w:num w:numId="14">
    <w:abstractNumId w:val="14"/>
  </w:num>
  <w:num w:numId="15">
    <w:abstractNumId w:val="9"/>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6BA"/>
    <w:rsid w:val="006551DE"/>
    <w:rsid w:val="00A366BA"/>
    <w:rsid w:val="00BA6AB7"/>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4265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51DE"/>
    <w:pPr>
      <w:tabs>
        <w:tab w:val="center" w:pos="4153"/>
        <w:tab w:val="right" w:pos="8306"/>
      </w:tabs>
    </w:pPr>
  </w:style>
  <w:style w:type="character" w:customStyle="1" w:styleId="HeaderChar">
    <w:name w:val="Header Char"/>
    <w:basedOn w:val="DefaultParagraphFont"/>
    <w:link w:val="Header"/>
    <w:uiPriority w:val="99"/>
    <w:rsid w:val="006551DE"/>
  </w:style>
  <w:style w:type="paragraph" w:styleId="Footer">
    <w:name w:val="footer"/>
    <w:basedOn w:val="Normal"/>
    <w:link w:val="FooterChar"/>
    <w:uiPriority w:val="99"/>
    <w:unhideWhenUsed/>
    <w:rsid w:val="006551DE"/>
    <w:pPr>
      <w:tabs>
        <w:tab w:val="center" w:pos="4153"/>
        <w:tab w:val="right" w:pos="8306"/>
      </w:tabs>
    </w:pPr>
  </w:style>
  <w:style w:type="character" w:customStyle="1" w:styleId="FooterChar">
    <w:name w:val="Footer Char"/>
    <w:basedOn w:val="DefaultParagraphFont"/>
    <w:link w:val="Footer"/>
    <w:uiPriority w:val="99"/>
    <w:rsid w:val="006551D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51DE"/>
    <w:pPr>
      <w:tabs>
        <w:tab w:val="center" w:pos="4153"/>
        <w:tab w:val="right" w:pos="8306"/>
      </w:tabs>
    </w:pPr>
  </w:style>
  <w:style w:type="character" w:customStyle="1" w:styleId="HeaderChar">
    <w:name w:val="Header Char"/>
    <w:basedOn w:val="DefaultParagraphFont"/>
    <w:link w:val="Header"/>
    <w:uiPriority w:val="99"/>
    <w:rsid w:val="006551DE"/>
  </w:style>
  <w:style w:type="paragraph" w:styleId="Footer">
    <w:name w:val="footer"/>
    <w:basedOn w:val="Normal"/>
    <w:link w:val="FooterChar"/>
    <w:uiPriority w:val="99"/>
    <w:unhideWhenUsed/>
    <w:rsid w:val="006551DE"/>
    <w:pPr>
      <w:tabs>
        <w:tab w:val="center" w:pos="4153"/>
        <w:tab w:val="right" w:pos="8306"/>
      </w:tabs>
    </w:pPr>
  </w:style>
  <w:style w:type="character" w:customStyle="1" w:styleId="FooterChar">
    <w:name w:val="Footer Char"/>
    <w:basedOn w:val="DefaultParagraphFont"/>
    <w:link w:val="Footer"/>
    <w:uiPriority w:val="99"/>
    <w:rsid w:val="00655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msmt.cz/"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4187</Words>
  <Characters>23868</Characters>
  <Application>Microsoft Macintosh Word</Application>
  <DocSecurity>0</DocSecurity>
  <Lines>198</Lines>
  <Paragraphs>55</Paragraphs>
  <ScaleCrop>false</ScaleCrop>
  <Company>CD</Company>
  <LinksUpToDate>false</LinksUpToDate>
  <CharactersWithSpaces>28000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Šárka Kovaříková</cp:lastModifiedBy>
  <cp:revision>3</cp:revision>
  <dcterms:created xsi:type="dcterms:W3CDTF">2014-12-09T09:00:00Z</dcterms:created>
  <dcterms:modified xsi:type="dcterms:W3CDTF">2014-12-09T09:16:00Z</dcterms:modified>
</cp:coreProperties>
</file>